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E1192" w14:textId="1E7E829E" w:rsidR="00515C3F" w:rsidRPr="00280075" w:rsidRDefault="00515C3F" w:rsidP="00515C3F">
      <w:pPr>
        <w:ind w:left="1418"/>
        <w:jc w:val="center"/>
        <w:rPr>
          <w:color w:val="215E99" w:themeColor="text2" w:themeTint="BF"/>
          <w:sz w:val="96"/>
          <w:szCs w:val="96"/>
        </w:rPr>
      </w:pPr>
      <w:r w:rsidRPr="00280075">
        <w:rPr>
          <w:color w:val="215E99" w:themeColor="text2" w:themeTint="BF"/>
          <w:sz w:val="96"/>
          <w:szCs w:val="96"/>
        </w:rPr>
        <w:t xml:space="preserve">Dorset Neglect </w:t>
      </w:r>
      <w:r w:rsidR="00280075">
        <w:rPr>
          <w:color w:val="215E99" w:themeColor="text2" w:themeTint="BF"/>
          <w:sz w:val="96"/>
          <w:szCs w:val="96"/>
        </w:rPr>
        <w:t>Screening</w:t>
      </w:r>
      <w:r w:rsidRPr="00280075">
        <w:rPr>
          <w:color w:val="215E99" w:themeColor="text2" w:themeTint="BF"/>
          <w:sz w:val="96"/>
          <w:szCs w:val="96"/>
        </w:rPr>
        <w:t xml:space="preserve"> Tool</w:t>
      </w:r>
    </w:p>
    <w:p w14:paraId="5254DE36" w14:textId="3C27E01A" w:rsidR="00515C3F" w:rsidRPr="0087655A" w:rsidRDefault="002D7649" w:rsidP="00515C3F">
      <w:pPr>
        <w:ind w:left="1418"/>
        <w:jc w:val="center"/>
        <w:rPr>
          <w:color w:val="215E99" w:themeColor="text2" w:themeTint="BF"/>
          <w:sz w:val="56"/>
          <w:szCs w:val="56"/>
        </w:rPr>
      </w:pPr>
      <w:r>
        <w:rPr>
          <w:color w:val="215E99" w:themeColor="text2" w:themeTint="BF"/>
          <w:sz w:val="56"/>
          <w:szCs w:val="56"/>
        </w:rPr>
        <w:t>(for use with Dorset Neglect Assessment Tool)</w:t>
      </w:r>
    </w:p>
    <w:p w14:paraId="1CDDA518" w14:textId="77777777" w:rsidR="00515C3F" w:rsidRPr="00280075" w:rsidRDefault="00515C3F" w:rsidP="00515C3F">
      <w:pPr>
        <w:ind w:left="1418"/>
        <w:jc w:val="center"/>
        <w:rPr>
          <w:color w:val="215E99" w:themeColor="text2" w:themeTint="BF"/>
          <w:sz w:val="96"/>
          <w:szCs w:val="96"/>
        </w:rPr>
      </w:pPr>
    </w:p>
    <w:p w14:paraId="6F1BAAC8" w14:textId="77777777" w:rsidR="00515C3F" w:rsidRDefault="00515C3F" w:rsidP="00515C3F">
      <w:pPr>
        <w:ind w:left="1418"/>
        <w:jc w:val="center"/>
        <w:rPr>
          <w:color w:val="215E99" w:themeColor="text2" w:themeTint="BF"/>
          <w:sz w:val="56"/>
          <w:szCs w:val="56"/>
        </w:rPr>
      </w:pPr>
      <w:r w:rsidRPr="00280075">
        <w:rPr>
          <w:color w:val="215E99" w:themeColor="text2" w:themeTint="BF"/>
          <w:sz w:val="56"/>
          <w:szCs w:val="56"/>
        </w:rPr>
        <w:t>This tool is substantially based on the work of Kirklees Safeguarding Children Partnership. We thank them for their permission to use this work.</w:t>
      </w:r>
    </w:p>
    <w:p w14:paraId="56EEBD09" w14:textId="3FF5FD47" w:rsidR="00A11D62" w:rsidRDefault="00A11D62" w:rsidP="00A11D62">
      <w:pPr>
        <w:tabs>
          <w:tab w:val="left" w:pos="5700"/>
        </w:tabs>
        <w:rPr>
          <w:color w:val="215E99" w:themeColor="text2" w:themeTint="BF"/>
          <w:sz w:val="56"/>
          <w:szCs w:val="56"/>
        </w:rPr>
      </w:pPr>
      <w:r>
        <w:rPr>
          <w:color w:val="215E99" w:themeColor="text2" w:themeTint="BF"/>
          <w:sz w:val="56"/>
          <w:szCs w:val="56"/>
        </w:rPr>
        <w:tab/>
      </w:r>
    </w:p>
    <w:p w14:paraId="04145E74" w14:textId="77777777" w:rsidR="00A11D62" w:rsidRDefault="00A11D62" w:rsidP="00A11D62">
      <w:pPr>
        <w:tabs>
          <w:tab w:val="left" w:pos="5700"/>
        </w:tabs>
        <w:rPr>
          <w:color w:val="215E99" w:themeColor="text2" w:themeTint="BF"/>
          <w:sz w:val="56"/>
          <w:szCs w:val="56"/>
        </w:rPr>
      </w:pPr>
    </w:p>
    <w:p w14:paraId="4AC7D741" w14:textId="77777777" w:rsidR="00A11D62" w:rsidRDefault="00A11D62" w:rsidP="00A11D62">
      <w:pPr>
        <w:tabs>
          <w:tab w:val="left" w:pos="5700"/>
        </w:tabs>
        <w:rPr>
          <w:color w:val="215E99" w:themeColor="text2" w:themeTint="BF"/>
          <w:sz w:val="56"/>
          <w:szCs w:val="56"/>
        </w:rPr>
      </w:pPr>
    </w:p>
    <w:p w14:paraId="74C21506" w14:textId="618A05EB" w:rsidR="00A11D62" w:rsidRDefault="00A11D62" w:rsidP="008C729F">
      <w:pPr>
        <w:pStyle w:val="BodyText"/>
        <w:spacing w:before="137"/>
        <w:ind w:left="1418" w:right="1961"/>
        <w:jc w:val="both"/>
      </w:pPr>
      <w:r>
        <w:rPr>
          <w:color w:val="215E99" w:themeColor="text2" w:themeTint="BF"/>
          <w:sz w:val="56"/>
          <w:szCs w:val="56"/>
        </w:rPr>
        <w:tab/>
      </w:r>
      <w:r>
        <w:t>You</w:t>
      </w:r>
      <w:r>
        <w:rPr>
          <w:spacing w:val="-9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wish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complete</w:t>
      </w:r>
      <w:r>
        <w:rPr>
          <w:spacing w:val="-7"/>
        </w:rPr>
        <w:t xml:space="preserve"> this </w:t>
      </w:r>
      <w:r w:rsidRPr="00EF4B37">
        <w:t>initial screening tool</w:t>
      </w:r>
      <w:r>
        <w:rPr>
          <w:spacing w:val="-6"/>
        </w:rPr>
        <w:t xml:space="preserve"> </w:t>
      </w:r>
      <w:r>
        <w:t>as a</w:t>
      </w:r>
      <w:r>
        <w:rPr>
          <w:spacing w:val="-8"/>
        </w:rPr>
        <w:t xml:space="preserve"> </w:t>
      </w:r>
      <w:r>
        <w:t>way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identifying</w:t>
      </w:r>
      <w:r>
        <w:rPr>
          <w:spacing w:val="-7"/>
        </w:rPr>
        <w:t xml:space="preserve"> </w:t>
      </w:r>
      <w:r>
        <w:t>areas</w:t>
      </w:r>
      <w:r>
        <w:rPr>
          <w:spacing w:val="-8"/>
        </w:rPr>
        <w:t xml:space="preserve"> </w:t>
      </w:r>
      <w:r>
        <w:t>of the</w:t>
      </w:r>
      <w:r>
        <w:rPr>
          <w:spacing w:val="-3"/>
        </w:rPr>
        <w:t xml:space="preserve"> </w:t>
      </w:r>
      <w:hyperlink r:id="rId9" w:history="1">
        <w:r w:rsidRPr="00A51DE7">
          <w:rPr>
            <w:rStyle w:val="Hyperlink"/>
          </w:rPr>
          <w:t>main assessment</w:t>
        </w:r>
      </w:hyperlink>
      <w:r>
        <w:rPr>
          <w:spacing w:val="-5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require</w:t>
      </w:r>
      <w:r>
        <w:rPr>
          <w:spacing w:val="-3"/>
        </w:rPr>
        <w:t xml:space="preserve"> </w:t>
      </w:r>
      <w:r>
        <w:t>further</w:t>
      </w:r>
      <w:r>
        <w:rPr>
          <w:spacing w:val="-3"/>
        </w:rPr>
        <w:t xml:space="preserve"> </w:t>
      </w:r>
      <w:r>
        <w:t>exploration.</w:t>
      </w:r>
      <w:r>
        <w:rPr>
          <w:spacing w:val="-2"/>
        </w:rPr>
        <w:t xml:space="preserve"> </w:t>
      </w:r>
      <w:r>
        <w:t>This can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done</w:t>
      </w:r>
      <w:r>
        <w:rPr>
          <w:spacing w:val="-3"/>
        </w:rPr>
        <w:t xml:space="preserve"> </w:t>
      </w:r>
      <w:r>
        <w:t>with the</w:t>
      </w:r>
      <w:r>
        <w:rPr>
          <w:spacing w:val="-3"/>
        </w:rPr>
        <w:t xml:space="preserve"> </w:t>
      </w:r>
      <w:r>
        <w:t>parent(s) to ascertain</w:t>
      </w:r>
      <w:r>
        <w:rPr>
          <w:spacing w:val="-13"/>
        </w:rPr>
        <w:t xml:space="preserve"> </w:t>
      </w:r>
      <w:r>
        <w:t>their</w:t>
      </w:r>
      <w:r>
        <w:rPr>
          <w:spacing w:val="-12"/>
        </w:rPr>
        <w:t xml:space="preserve"> </w:t>
      </w:r>
      <w:r>
        <w:t>views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where</w:t>
      </w:r>
      <w:r>
        <w:rPr>
          <w:spacing w:val="-13"/>
        </w:rPr>
        <w:t xml:space="preserve"> </w:t>
      </w:r>
      <w:r>
        <w:t>they</w:t>
      </w:r>
      <w:r>
        <w:rPr>
          <w:spacing w:val="-12"/>
        </w:rPr>
        <w:t xml:space="preserve"> </w:t>
      </w:r>
      <w:r>
        <w:t>might</w:t>
      </w:r>
      <w:r>
        <w:rPr>
          <w:spacing w:val="-13"/>
        </w:rPr>
        <w:t xml:space="preserve"> </w:t>
      </w:r>
      <w:r>
        <w:t>feel</w:t>
      </w:r>
      <w:r>
        <w:rPr>
          <w:spacing w:val="-12"/>
        </w:rPr>
        <w:t xml:space="preserve"> </w:t>
      </w:r>
      <w:r>
        <w:t>they</w:t>
      </w:r>
      <w:r>
        <w:rPr>
          <w:spacing w:val="-12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having</w:t>
      </w:r>
      <w:r>
        <w:rPr>
          <w:spacing w:val="-12"/>
        </w:rPr>
        <w:t xml:space="preserve"> </w:t>
      </w:r>
      <w:r>
        <w:t>difficulties</w:t>
      </w:r>
      <w:r>
        <w:rPr>
          <w:spacing w:val="-13"/>
        </w:rPr>
        <w:t xml:space="preserve"> </w:t>
      </w:r>
      <w:r>
        <w:t>or</w:t>
      </w:r>
      <w:r w:rsidR="002B7D72">
        <w:t xml:space="preserve"> you may complete it</w:t>
      </w:r>
      <w:r>
        <w:rPr>
          <w:spacing w:val="-12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 xml:space="preserve">your </w:t>
      </w:r>
      <w:r>
        <w:rPr>
          <w:spacing w:val="-4"/>
        </w:rPr>
        <w:t>own.</w:t>
      </w:r>
      <w:r w:rsidR="000E178C">
        <w:rPr>
          <w:spacing w:val="-4"/>
        </w:rPr>
        <w:t xml:space="preserve"> The screening tool can also be a standalone</w:t>
      </w:r>
      <w:r w:rsidR="00A01CE1">
        <w:rPr>
          <w:spacing w:val="-4"/>
        </w:rPr>
        <w:t xml:space="preserve"> tool for settings that do not have access to the child’s home, such as schools and alternative providers</w:t>
      </w:r>
      <w:r w:rsidR="003D2AF5">
        <w:rPr>
          <w:spacing w:val="-4"/>
        </w:rPr>
        <w:t xml:space="preserve"> of education.</w:t>
      </w:r>
    </w:p>
    <w:p w14:paraId="54AD831C" w14:textId="6A093CF7" w:rsidR="00A11D62" w:rsidRDefault="00A11D62" w:rsidP="00A11D62">
      <w:pPr>
        <w:pStyle w:val="BodyText"/>
        <w:spacing w:before="117" w:line="244" w:lineRule="auto"/>
        <w:ind w:left="1418" w:right="11"/>
        <w:jc w:val="both"/>
      </w:pPr>
      <w:r>
        <w:t>This</w:t>
      </w:r>
      <w:r w:rsidR="008C729F">
        <w:t xml:space="preserve"> screening tool</w:t>
      </w:r>
      <w:r>
        <w:t xml:space="preserve"> does not have to be completed if you are certain that you will be completing </w:t>
      </w:r>
      <w:r w:rsidR="00476A6D">
        <w:t>parts or all of the</w:t>
      </w:r>
      <w:r>
        <w:t xml:space="preserve"> full assessment.</w:t>
      </w:r>
    </w:p>
    <w:p w14:paraId="5647EA75" w14:textId="0AF741C9" w:rsidR="003D2AF5" w:rsidRDefault="00AF36BC" w:rsidP="0063723B">
      <w:pPr>
        <w:pStyle w:val="BodyText"/>
        <w:spacing w:before="117" w:line="244" w:lineRule="auto"/>
        <w:ind w:left="1418" w:right="1819"/>
        <w:jc w:val="both"/>
      </w:pPr>
      <w:r>
        <w:t>If on completing the screening tool or full assessment you are concerned that a child is at risk of</w:t>
      </w:r>
      <w:r w:rsidR="0063723B">
        <w:t xml:space="preserve"> </w:t>
      </w:r>
      <w:r w:rsidR="008153B3">
        <w:t>serious</w:t>
      </w:r>
      <w:r w:rsidR="0063723B">
        <w:t xml:space="preserve"> harm, please contact the Family Advice and Support Line on 01305 </w:t>
      </w:r>
      <w:r w:rsidR="00D37E02">
        <w:t>228558</w:t>
      </w:r>
      <w:r w:rsidR="006F2260">
        <w:t>.</w:t>
      </w:r>
    </w:p>
    <w:p w14:paraId="101D577A" w14:textId="1F8BB3CC" w:rsidR="00A11D62" w:rsidRPr="00A11D62" w:rsidRDefault="00A11D62" w:rsidP="00A11D62">
      <w:pPr>
        <w:ind w:left="2127"/>
        <w:rPr>
          <w:color w:val="215E99" w:themeColor="text2" w:themeTint="BF"/>
          <w:sz w:val="24"/>
          <w:szCs w:val="24"/>
        </w:rPr>
      </w:pPr>
    </w:p>
    <w:p w14:paraId="7E135DA3" w14:textId="50B1A34F" w:rsidR="00A11D62" w:rsidRPr="00A11D62" w:rsidRDefault="00A11D62" w:rsidP="00A11D62">
      <w:pPr>
        <w:tabs>
          <w:tab w:val="left" w:pos="3200"/>
        </w:tabs>
        <w:rPr>
          <w:sz w:val="56"/>
          <w:szCs w:val="56"/>
        </w:rPr>
        <w:sectPr w:rsidR="00A11D62" w:rsidRPr="00A11D62" w:rsidSect="00515C3F">
          <w:pgSz w:w="16840" w:h="11910" w:orient="landscape"/>
          <w:pgMar w:top="620" w:right="420" w:bottom="800" w:left="0" w:header="0" w:footer="601" w:gutter="0"/>
          <w:cols w:space="40"/>
        </w:sectPr>
      </w:pPr>
      <w:r>
        <w:rPr>
          <w:sz w:val="56"/>
          <w:szCs w:val="56"/>
        </w:rPr>
        <w:tab/>
      </w:r>
    </w:p>
    <w:p w14:paraId="77895AC1" w14:textId="3DE4BEA3" w:rsidR="00EF07D0" w:rsidRPr="00B570AC" w:rsidRDefault="00EF07D0" w:rsidP="00EF07D0">
      <w:pPr>
        <w:pStyle w:val="Heading2"/>
        <w:ind w:left="1560"/>
        <w:rPr>
          <w:color w:val="C00000"/>
        </w:rPr>
      </w:pPr>
      <w:r w:rsidRPr="00B570AC">
        <w:rPr>
          <w:color w:val="C00000"/>
        </w:rPr>
        <w:lastRenderedPageBreak/>
        <w:t>Initial</w:t>
      </w:r>
      <w:r w:rsidRPr="00B570AC">
        <w:rPr>
          <w:color w:val="C00000"/>
          <w:spacing w:val="-13"/>
        </w:rPr>
        <w:t xml:space="preserve"> </w:t>
      </w:r>
      <w:r w:rsidRPr="00B570AC">
        <w:rPr>
          <w:color w:val="C00000"/>
        </w:rPr>
        <w:t>Screenin</w:t>
      </w:r>
      <w:r>
        <w:rPr>
          <w:color w:val="C00000"/>
        </w:rPr>
        <w:t xml:space="preserve">g </w:t>
      </w:r>
      <w:r w:rsidRPr="00B570AC">
        <w:rPr>
          <w:color w:val="C00000"/>
          <w:spacing w:val="-57"/>
        </w:rPr>
        <w:t xml:space="preserve"> </w:t>
      </w:r>
      <w:r w:rsidRPr="00B570AC">
        <w:rPr>
          <w:color w:val="C00000"/>
          <w:spacing w:val="-4"/>
        </w:rPr>
        <w:t>Tool</w:t>
      </w:r>
    </w:p>
    <w:p w14:paraId="6B6BA6EE" w14:textId="77777777" w:rsidR="00EF07D0" w:rsidRDefault="00EF07D0" w:rsidP="00EF07D0">
      <w:pPr>
        <w:pStyle w:val="BodyText"/>
        <w:spacing w:before="43"/>
        <w:rPr>
          <w:rFonts w:ascii="Trebuchet MS"/>
          <w:b/>
          <w:sz w:val="20"/>
        </w:rPr>
      </w:pPr>
    </w:p>
    <w:tbl>
      <w:tblPr>
        <w:tblW w:w="0" w:type="auto"/>
        <w:tblInd w:w="1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4"/>
        <w:gridCol w:w="2362"/>
        <w:gridCol w:w="2361"/>
        <w:gridCol w:w="2361"/>
        <w:gridCol w:w="2362"/>
        <w:gridCol w:w="2362"/>
      </w:tblGrid>
      <w:tr w:rsidR="00EF07D0" w14:paraId="2666021E" w14:textId="77777777" w:rsidTr="00E82C5A">
        <w:trPr>
          <w:trHeight w:val="1075"/>
        </w:trPr>
        <w:tc>
          <w:tcPr>
            <w:tcW w:w="2554" w:type="dxa"/>
          </w:tcPr>
          <w:p w14:paraId="1BEFEC61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  <w:shd w:val="clear" w:color="auto" w:fill="C2D59B"/>
          </w:tcPr>
          <w:p w14:paraId="5E4BF8B6" w14:textId="77777777" w:rsidR="00EF07D0" w:rsidRDefault="00EF07D0" w:rsidP="00E82C5A">
            <w:pPr>
              <w:pStyle w:val="TableParagraph"/>
              <w:spacing w:before="2"/>
              <w:ind w:left="105" w:right="537"/>
            </w:pPr>
            <w:r>
              <w:t>Essential needs met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all</w:t>
            </w:r>
            <w:r>
              <w:rPr>
                <w:b/>
                <w:spacing w:val="-4"/>
              </w:rPr>
              <w:t xml:space="preserve"> </w:t>
            </w:r>
            <w:r>
              <w:t>the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time</w:t>
            </w:r>
          </w:p>
        </w:tc>
        <w:tc>
          <w:tcPr>
            <w:tcW w:w="2361" w:type="dxa"/>
          </w:tcPr>
          <w:p w14:paraId="23915628" w14:textId="77777777" w:rsidR="00EF07D0" w:rsidRDefault="00EF07D0" w:rsidP="00E82C5A">
            <w:pPr>
              <w:pStyle w:val="TableParagraph"/>
              <w:spacing w:before="2"/>
              <w:ind w:left="106"/>
            </w:pPr>
            <w:r>
              <w:t>Essential</w:t>
            </w:r>
            <w:r>
              <w:rPr>
                <w:spacing w:val="-4"/>
              </w:rPr>
              <w:t xml:space="preserve"> </w:t>
            </w:r>
            <w:r>
              <w:t>needs</w:t>
            </w:r>
            <w:r>
              <w:rPr>
                <w:spacing w:val="-5"/>
              </w:rPr>
              <w:t xml:space="preserve"> met</w:t>
            </w:r>
          </w:p>
          <w:p w14:paraId="19A2EF8F" w14:textId="77777777" w:rsidR="00EF07D0" w:rsidRDefault="00EF07D0" w:rsidP="00E82C5A">
            <w:pPr>
              <w:pStyle w:val="TableParagraph"/>
              <w:ind w:left="106"/>
            </w:pPr>
            <w:r>
              <w:rPr>
                <w:b/>
              </w:rPr>
              <w:t>most</w:t>
            </w:r>
            <w:r>
              <w:rPr>
                <w:b/>
                <w:spacing w:val="-8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 xml:space="preserve">the </w:t>
            </w:r>
            <w:r>
              <w:rPr>
                <w:spacing w:val="-4"/>
              </w:rPr>
              <w:t>time</w:t>
            </w:r>
          </w:p>
        </w:tc>
        <w:tc>
          <w:tcPr>
            <w:tcW w:w="2361" w:type="dxa"/>
            <w:shd w:val="clear" w:color="auto" w:fill="F9BE8F"/>
          </w:tcPr>
          <w:p w14:paraId="1ACD0F2D" w14:textId="77777777" w:rsidR="00EF07D0" w:rsidRDefault="00EF07D0" w:rsidP="00E82C5A">
            <w:pPr>
              <w:pStyle w:val="TableParagraph"/>
              <w:spacing w:line="270" w:lineRule="atLeast"/>
              <w:ind w:left="107"/>
            </w:pPr>
            <w:r>
              <w:t xml:space="preserve">Essential needs </w:t>
            </w:r>
            <w:r>
              <w:rPr>
                <w:b/>
              </w:rPr>
              <w:t>infrequently</w:t>
            </w:r>
            <w:r>
              <w:rPr>
                <w:b/>
                <w:spacing w:val="-13"/>
              </w:rPr>
              <w:t xml:space="preserve"> </w:t>
            </w:r>
            <w:r>
              <w:t>met</w:t>
            </w:r>
            <w:r>
              <w:rPr>
                <w:spacing w:val="-12"/>
              </w:rPr>
              <w:t xml:space="preserve"> </w:t>
            </w:r>
            <w:r>
              <w:t xml:space="preserve">or requires frequent </w:t>
            </w:r>
            <w:r>
              <w:rPr>
                <w:spacing w:val="-2"/>
              </w:rPr>
              <w:t>prompting</w:t>
            </w:r>
          </w:p>
        </w:tc>
        <w:tc>
          <w:tcPr>
            <w:tcW w:w="2362" w:type="dxa"/>
          </w:tcPr>
          <w:p w14:paraId="47CBFD1A" w14:textId="77777777" w:rsidR="00EF07D0" w:rsidRDefault="00EF07D0" w:rsidP="00E82C5A">
            <w:pPr>
              <w:pStyle w:val="TableParagraph"/>
              <w:spacing w:line="270" w:lineRule="atLeast"/>
              <w:ind w:left="108" w:right="172"/>
            </w:pPr>
            <w:r>
              <w:t xml:space="preserve">Essential needs </w:t>
            </w:r>
            <w:r>
              <w:rPr>
                <w:b/>
              </w:rPr>
              <w:t xml:space="preserve">not </w:t>
            </w:r>
            <w:r>
              <w:t>met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impact</w:t>
            </w:r>
            <w:r>
              <w:rPr>
                <w:spacing w:val="-9"/>
              </w:rPr>
              <w:t xml:space="preserve"> </w:t>
            </w:r>
            <w:r>
              <w:t xml:space="preserve">on the child/ren is </w:t>
            </w:r>
            <w:r>
              <w:rPr>
                <w:spacing w:val="-2"/>
              </w:rPr>
              <w:t>concerning</w:t>
            </w:r>
          </w:p>
        </w:tc>
        <w:tc>
          <w:tcPr>
            <w:tcW w:w="2362" w:type="dxa"/>
            <w:shd w:val="clear" w:color="auto" w:fill="D9D9D9"/>
          </w:tcPr>
          <w:p w14:paraId="77B99A6B" w14:textId="77777777" w:rsidR="00EF07D0" w:rsidRDefault="00EF07D0" w:rsidP="00E82C5A">
            <w:pPr>
              <w:pStyle w:val="TableParagraph"/>
              <w:spacing w:before="2"/>
              <w:ind w:left="113"/>
            </w:pPr>
            <w:r>
              <w:t>Information</w:t>
            </w:r>
            <w:r>
              <w:rPr>
                <w:spacing w:val="-13"/>
              </w:rPr>
              <w:t xml:space="preserve"> </w:t>
            </w:r>
            <w:r>
              <w:t>that</w:t>
            </w:r>
            <w:r>
              <w:rPr>
                <w:spacing w:val="-12"/>
              </w:rPr>
              <w:t xml:space="preserve"> </w:t>
            </w:r>
            <w:r>
              <w:t>is</w:t>
            </w:r>
            <w:r>
              <w:rPr>
                <w:spacing w:val="-13"/>
              </w:rPr>
              <w:t xml:space="preserve"> </w:t>
            </w:r>
            <w:r>
              <w:t xml:space="preserve">not </w:t>
            </w:r>
            <w:r>
              <w:rPr>
                <w:spacing w:val="-4"/>
              </w:rPr>
              <w:t>known</w:t>
            </w:r>
          </w:p>
        </w:tc>
      </w:tr>
      <w:tr w:rsidR="00EF07D0" w14:paraId="1B6B3219" w14:textId="77777777" w:rsidTr="00E82C5A">
        <w:trPr>
          <w:trHeight w:val="263"/>
        </w:trPr>
        <w:tc>
          <w:tcPr>
            <w:tcW w:w="2554" w:type="dxa"/>
          </w:tcPr>
          <w:p w14:paraId="326C0D7E" w14:textId="77777777" w:rsidR="00EF07D0" w:rsidRDefault="00EF07D0" w:rsidP="00E82C5A">
            <w:pPr>
              <w:pStyle w:val="TableParagraph"/>
              <w:spacing w:line="244" w:lineRule="exact"/>
              <w:ind w:left="105"/>
              <w:rPr>
                <w:b/>
              </w:rPr>
            </w:pPr>
            <w:r>
              <w:rPr>
                <w:b/>
              </w:rPr>
              <w:t>Safety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2"/>
              </w:rPr>
              <w:t xml:space="preserve"> Supervision</w:t>
            </w:r>
          </w:p>
        </w:tc>
        <w:tc>
          <w:tcPr>
            <w:tcW w:w="2362" w:type="dxa"/>
            <w:shd w:val="clear" w:color="auto" w:fill="C2D59B"/>
          </w:tcPr>
          <w:p w14:paraId="764E7762" w14:textId="77777777" w:rsidR="00EF07D0" w:rsidRDefault="00EF07D0" w:rsidP="00E82C5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1" w:type="dxa"/>
          </w:tcPr>
          <w:p w14:paraId="3B46D7EC" w14:textId="77777777" w:rsidR="00EF07D0" w:rsidRDefault="00EF07D0" w:rsidP="00E82C5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1" w:type="dxa"/>
            <w:shd w:val="clear" w:color="auto" w:fill="F9BE8F"/>
          </w:tcPr>
          <w:p w14:paraId="27D6532D" w14:textId="77777777" w:rsidR="00EF07D0" w:rsidRDefault="00EF07D0" w:rsidP="00E82C5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2" w:type="dxa"/>
          </w:tcPr>
          <w:p w14:paraId="6441A20A" w14:textId="77777777" w:rsidR="00EF07D0" w:rsidRDefault="00EF07D0" w:rsidP="00E82C5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2" w:type="dxa"/>
            <w:shd w:val="clear" w:color="auto" w:fill="D9D9D9"/>
          </w:tcPr>
          <w:p w14:paraId="44F2386B" w14:textId="77777777" w:rsidR="00EF07D0" w:rsidRDefault="00EF07D0" w:rsidP="00E82C5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07D0" w14:paraId="071408DE" w14:textId="77777777" w:rsidTr="00E82C5A">
        <w:trPr>
          <w:trHeight w:val="1075"/>
        </w:trPr>
        <w:tc>
          <w:tcPr>
            <w:tcW w:w="2554" w:type="dxa"/>
          </w:tcPr>
          <w:p w14:paraId="7A6D98A9" w14:textId="77777777" w:rsidR="00EF07D0" w:rsidRDefault="00EF07D0" w:rsidP="00E82C5A">
            <w:pPr>
              <w:pStyle w:val="TableParagraph"/>
              <w:spacing w:line="270" w:lineRule="atLeast"/>
              <w:ind w:left="105"/>
            </w:pPr>
            <w:r>
              <w:t>There are no concerns about home safety Garden/outside</w:t>
            </w:r>
            <w:r>
              <w:rPr>
                <w:spacing w:val="-13"/>
              </w:rPr>
              <w:t xml:space="preserve"> </w:t>
            </w:r>
            <w:r>
              <w:t>areas</w:t>
            </w:r>
            <w:r>
              <w:rPr>
                <w:spacing w:val="-12"/>
              </w:rPr>
              <w:t xml:space="preserve"> </w:t>
            </w:r>
            <w:r>
              <w:t>are safe and secure</w:t>
            </w:r>
          </w:p>
        </w:tc>
        <w:tc>
          <w:tcPr>
            <w:tcW w:w="2362" w:type="dxa"/>
            <w:shd w:val="clear" w:color="auto" w:fill="C2D59B"/>
          </w:tcPr>
          <w:p w14:paraId="59867258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</w:tcPr>
          <w:p w14:paraId="15DD89FD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  <w:shd w:val="clear" w:color="auto" w:fill="F9BE8F"/>
          </w:tcPr>
          <w:p w14:paraId="6F037797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730FBD09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  <w:shd w:val="clear" w:color="auto" w:fill="D9D9D9"/>
          </w:tcPr>
          <w:p w14:paraId="3DD3F2BD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</w:tr>
      <w:tr w:rsidR="00EF07D0" w14:paraId="55206B97" w14:textId="77777777" w:rsidTr="00E82C5A">
        <w:trPr>
          <w:trHeight w:val="796"/>
        </w:trPr>
        <w:tc>
          <w:tcPr>
            <w:tcW w:w="2554" w:type="dxa"/>
          </w:tcPr>
          <w:p w14:paraId="26A4D5B6" w14:textId="77777777" w:rsidR="00EF07D0" w:rsidRDefault="00EF07D0" w:rsidP="00E82C5A">
            <w:pPr>
              <w:pStyle w:val="TableParagraph"/>
              <w:ind w:left="105" w:right="159"/>
            </w:pPr>
            <w:r>
              <w:t>Children and Young People</w:t>
            </w:r>
            <w:r>
              <w:rPr>
                <w:spacing w:val="-13"/>
              </w:rPr>
              <w:t xml:space="preserve"> </w:t>
            </w:r>
            <w:r>
              <w:t>are</w:t>
            </w:r>
            <w:r>
              <w:rPr>
                <w:spacing w:val="-12"/>
              </w:rPr>
              <w:t xml:space="preserve"> </w:t>
            </w:r>
            <w:r>
              <w:t>appropriately</w:t>
            </w:r>
          </w:p>
          <w:p w14:paraId="1CA76F47" w14:textId="77777777" w:rsidR="00EF07D0" w:rsidRDefault="00EF07D0" w:rsidP="00E82C5A">
            <w:pPr>
              <w:pStyle w:val="TableParagraph"/>
              <w:spacing w:line="243" w:lineRule="exact"/>
              <w:ind w:left="105"/>
            </w:pPr>
            <w:r>
              <w:rPr>
                <w:spacing w:val="-2"/>
              </w:rPr>
              <w:t>supervised</w:t>
            </w:r>
          </w:p>
        </w:tc>
        <w:tc>
          <w:tcPr>
            <w:tcW w:w="2362" w:type="dxa"/>
            <w:shd w:val="clear" w:color="auto" w:fill="C2D59B"/>
          </w:tcPr>
          <w:p w14:paraId="5E64A732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</w:tcPr>
          <w:p w14:paraId="566F100A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  <w:shd w:val="clear" w:color="auto" w:fill="F9BE8F"/>
          </w:tcPr>
          <w:p w14:paraId="7DC73887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5ED09EA2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  <w:shd w:val="clear" w:color="auto" w:fill="D9D9D9"/>
          </w:tcPr>
          <w:p w14:paraId="046295FB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</w:tr>
      <w:tr w:rsidR="00EF07D0" w14:paraId="7E39D05D" w14:textId="77777777" w:rsidTr="00E82C5A">
        <w:trPr>
          <w:trHeight w:val="273"/>
        </w:trPr>
        <w:tc>
          <w:tcPr>
            <w:tcW w:w="2554" w:type="dxa"/>
          </w:tcPr>
          <w:p w14:paraId="57CC5C8A" w14:textId="77777777" w:rsidR="00EF07D0" w:rsidRDefault="00EF07D0" w:rsidP="00E82C5A">
            <w:pPr>
              <w:pStyle w:val="TableParagraph"/>
              <w:spacing w:before="6" w:line="247" w:lineRule="exact"/>
              <w:ind w:left="105"/>
              <w:rPr>
                <w:b/>
              </w:rPr>
            </w:pPr>
            <w:r>
              <w:rPr>
                <w:b/>
              </w:rPr>
              <w:t>Love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Care</w:t>
            </w:r>
          </w:p>
        </w:tc>
        <w:tc>
          <w:tcPr>
            <w:tcW w:w="2362" w:type="dxa"/>
            <w:shd w:val="clear" w:color="auto" w:fill="C2D59B"/>
          </w:tcPr>
          <w:p w14:paraId="56070E6C" w14:textId="77777777" w:rsidR="00EF07D0" w:rsidRDefault="00EF07D0" w:rsidP="00E82C5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1" w:type="dxa"/>
          </w:tcPr>
          <w:p w14:paraId="67C11B7A" w14:textId="77777777" w:rsidR="00EF07D0" w:rsidRDefault="00EF07D0" w:rsidP="00E82C5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1" w:type="dxa"/>
            <w:shd w:val="clear" w:color="auto" w:fill="F9BE8F"/>
          </w:tcPr>
          <w:p w14:paraId="7647F3C7" w14:textId="77777777" w:rsidR="00EF07D0" w:rsidRDefault="00EF07D0" w:rsidP="00E82C5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41601F0A" w14:textId="77777777" w:rsidR="00EF07D0" w:rsidRDefault="00EF07D0" w:rsidP="00E82C5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  <w:shd w:val="clear" w:color="auto" w:fill="D9D9D9"/>
          </w:tcPr>
          <w:p w14:paraId="1F93A551" w14:textId="77777777" w:rsidR="00EF07D0" w:rsidRDefault="00EF07D0" w:rsidP="00E82C5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07D0" w14:paraId="5B0E7DDE" w14:textId="77777777" w:rsidTr="00E82C5A">
        <w:trPr>
          <w:trHeight w:val="537"/>
        </w:trPr>
        <w:tc>
          <w:tcPr>
            <w:tcW w:w="2554" w:type="dxa"/>
          </w:tcPr>
          <w:p w14:paraId="0AFB8BFB" w14:textId="77777777" w:rsidR="00EF07D0" w:rsidRDefault="00EF07D0" w:rsidP="00E82C5A">
            <w:pPr>
              <w:pStyle w:val="TableParagraph"/>
              <w:spacing w:line="270" w:lineRule="atLeast"/>
              <w:ind w:left="105" w:right="352"/>
            </w:pPr>
            <w:r>
              <w:t>Parent(s) have a close responsive</w:t>
            </w:r>
            <w:r>
              <w:rPr>
                <w:spacing w:val="-13"/>
              </w:rPr>
              <w:t xml:space="preserve"> </w:t>
            </w:r>
            <w:r>
              <w:t>relationship</w:t>
            </w:r>
          </w:p>
        </w:tc>
        <w:tc>
          <w:tcPr>
            <w:tcW w:w="2362" w:type="dxa"/>
            <w:shd w:val="clear" w:color="auto" w:fill="C2D59B"/>
          </w:tcPr>
          <w:p w14:paraId="6F35C9F6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</w:tcPr>
          <w:p w14:paraId="7D91E1E4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  <w:shd w:val="clear" w:color="auto" w:fill="F9BE8F"/>
          </w:tcPr>
          <w:p w14:paraId="6093EE06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261F424F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  <w:shd w:val="clear" w:color="auto" w:fill="D9D9D9"/>
          </w:tcPr>
          <w:p w14:paraId="183F9A48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</w:tr>
      <w:tr w:rsidR="00EF07D0" w14:paraId="65E09E19" w14:textId="77777777" w:rsidTr="00E82C5A">
        <w:trPr>
          <w:trHeight w:val="799"/>
        </w:trPr>
        <w:tc>
          <w:tcPr>
            <w:tcW w:w="2554" w:type="dxa"/>
          </w:tcPr>
          <w:p w14:paraId="55FF92F3" w14:textId="77777777" w:rsidR="00EF07D0" w:rsidRDefault="00EF07D0" w:rsidP="00E82C5A">
            <w:pPr>
              <w:pStyle w:val="TableParagraph"/>
              <w:spacing w:before="3" w:line="235" w:lineRule="auto"/>
              <w:ind w:left="105" w:right="159"/>
            </w:pPr>
            <w:r>
              <w:t>Appropriate and consistent</w:t>
            </w:r>
            <w:r>
              <w:rPr>
                <w:spacing w:val="-13"/>
              </w:rPr>
              <w:t xml:space="preserve"> </w:t>
            </w:r>
            <w:r>
              <w:t>behaviour management approach</w:t>
            </w:r>
            <w:r>
              <w:rPr>
                <w:spacing w:val="-12"/>
              </w:rPr>
              <w:t xml:space="preserve"> </w:t>
            </w:r>
            <w:r>
              <w:t>is</w:t>
            </w:r>
          </w:p>
          <w:p w14:paraId="48B5644C" w14:textId="77777777" w:rsidR="00EF07D0" w:rsidRDefault="00EF07D0" w:rsidP="00E82C5A">
            <w:pPr>
              <w:pStyle w:val="TableParagraph"/>
              <w:spacing w:before="3" w:line="247" w:lineRule="exact"/>
              <w:ind w:left="105"/>
            </w:pPr>
            <w:r>
              <w:rPr>
                <w:spacing w:val="-4"/>
              </w:rPr>
              <w:t>used</w:t>
            </w:r>
          </w:p>
        </w:tc>
        <w:tc>
          <w:tcPr>
            <w:tcW w:w="2362" w:type="dxa"/>
            <w:shd w:val="clear" w:color="auto" w:fill="C2D59B"/>
          </w:tcPr>
          <w:p w14:paraId="71D58049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</w:tcPr>
          <w:p w14:paraId="26A77811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  <w:shd w:val="clear" w:color="auto" w:fill="F9BE8F"/>
          </w:tcPr>
          <w:p w14:paraId="01B5EE49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3B830C49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  <w:shd w:val="clear" w:color="auto" w:fill="D9D9D9"/>
          </w:tcPr>
          <w:p w14:paraId="2D7B14FB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</w:tr>
      <w:tr w:rsidR="00EF07D0" w14:paraId="611479F3" w14:textId="77777777" w:rsidTr="00E82C5A">
        <w:trPr>
          <w:trHeight w:val="806"/>
        </w:trPr>
        <w:tc>
          <w:tcPr>
            <w:tcW w:w="2554" w:type="dxa"/>
          </w:tcPr>
          <w:p w14:paraId="751E18C5" w14:textId="77777777" w:rsidR="00EF07D0" w:rsidRDefault="00EF07D0" w:rsidP="00E82C5A">
            <w:pPr>
              <w:pStyle w:val="TableParagraph"/>
              <w:spacing w:line="270" w:lineRule="atLeast"/>
              <w:ind w:left="105"/>
            </w:pPr>
            <w:r>
              <w:t>Love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care</w:t>
            </w:r>
            <w:r>
              <w:rPr>
                <w:spacing w:val="-9"/>
              </w:rPr>
              <w:t xml:space="preserve"> </w:t>
            </w:r>
            <w:r>
              <w:t>is</w:t>
            </w:r>
            <w:r>
              <w:rPr>
                <w:spacing w:val="-9"/>
              </w:rPr>
              <w:t xml:space="preserve"> </w:t>
            </w:r>
            <w:r>
              <w:t>shown</w:t>
            </w:r>
            <w:r>
              <w:rPr>
                <w:spacing w:val="-6"/>
              </w:rPr>
              <w:t xml:space="preserve"> </w:t>
            </w:r>
            <w:r>
              <w:t xml:space="preserve">to all children in the </w:t>
            </w:r>
            <w:r>
              <w:rPr>
                <w:spacing w:val="-2"/>
              </w:rPr>
              <w:t>household</w:t>
            </w:r>
          </w:p>
        </w:tc>
        <w:tc>
          <w:tcPr>
            <w:tcW w:w="2362" w:type="dxa"/>
            <w:shd w:val="clear" w:color="auto" w:fill="C2D59B"/>
          </w:tcPr>
          <w:p w14:paraId="1EA928CB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</w:tcPr>
          <w:p w14:paraId="5A8EA486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  <w:shd w:val="clear" w:color="auto" w:fill="F9BE8F"/>
          </w:tcPr>
          <w:p w14:paraId="2D4A8C09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1FEB0991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  <w:shd w:val="clear" w:color="auto" w:fill="D9D9D9"/>
          </w:tcPr>
          <w:p w14:paraId="16DAC06B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</w:tr>
      <w:tr w:rsidR="00EF07D0" w14:paraId="3E78A725" w14:textId="77777777" w:rsidTr="00E82C5A">
        <w:trPr>
          <w:trHeight w:val="533"/>
        </w:trPr>
        <w:tc>
          <w:tcPr>
            <w:tcW w:w="2554" w:type="dxa"/>
          </w:tcPr>
          <w:p w14:paraId="69973824" w14:textId="77777777" w:rsidR="00EF07D0" w:rsidRDefault="00EF07D0" w:rsidP="00E82C5A">
            <w:pPr>
              <w:pStyle w:val="TableParagraph"/>
              <w:spacing w:line="266" w:lineRule="exact"/>
              <w:ind w:left="105"/>
            </w:pPr>
            <w:r>
              <w:t>Appropriate</w:t>
            </w:r>
            <w:r>
              <w:rPr>
                <w:spacing w:val="-8"/>
              </w:rPr>
              <w:t xml:space="preserve"> </w:t>
            </w:r>
            <w:r>
              <w:t>bedding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is</w:t>
            </w:r>
          </w:p>
          <w:p w14:paraId="6951A740" w14:textId="77777777" w:rsidR="00EF07D0" w:rsidRDefault="00EF07D0" w:rsidP="00E82C5A">
            <w:pPr>
              <w:pStyle w:val="TableParagraph"/>
              <w:spacing w:before="1" w:line="247" w:lineRule="exact"/>
              <w:ind w:left="105"/>
            </w:pPr>
            <w:r>
              <w:rPr>
                <w:spacing w:val="-2"/>
              </w:rPr>
              <w:t>provided.</w:t>
            </w:r>
          </w:p>
        </w:tc>
        <w:tc>
          <w:tcPr>
            <w:tcW w:w="2362" w:type="dxa"/>
            <w:shd w:val="clear" w:color="auto" w:fill="C2D59B"/>
          </w:tcPr>
          <w:p w14:paraId="7C8A2AD9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</w:tcPr>
          <w:p w14:paraId="5B9AB68C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  <w:shd w:val="clear" w:color="auto" w:fill="F9BE8F"/>
          </w:tcPr>
          <w:p w14:paraId="595A1277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6F8357DD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  <w:shd w:val="clear" w:color="auto" w:fill="D9D9D9"/>
          </w:tcPr>
          <w:p w14:paraId="1CCEA40F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</w:tr>
      <w:tr w:rsidR="00EF07D0" w14:paraId="2B4AD6C9" w14:textId="77777777" w:rsidTr="00E82C5A">
        <w:trPr>
          <w:trHeight w:val="268"/>
        </w:trPr>
        <w:tc>
          <w:tcPr>
            <w:tcW w:w="2554" w:type="dxa"/>
          </w:tcPr>
          <w:p w14:paraId="35B10C29" w14:textId="77777777" w:rsidR="00EF07D0" w:rsidRDefault="00EF07D0" w:rsidP="00E82C5A">
            <w:pPr>
              <w:pStyle w:val="TableParagraph"/>
              <w:spacing w:before="1" w:line="247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Health</w:t>
            </w:r>
          </w:p>
        </w:tc>
        <w:tc>
          <w:tcPr>
            <w:tcW w:w="2362" w:type="dxa"/>
            <w:shd w:val="clear" w:color="auto" w:fill="C2D59B"/>
          </w:tcPr>
          <w:p w14:paraId="642C52F0" w14:textId="77777777" w:rsidR="00EF07D0" w:rsidRDefault="00EF07D0" w:rsidP="00E82C5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1" w:type="dxa"/>
          </w:tcPr>
          <w:p w14:paraId="1376BD6C" w14:textId="77777777" w:rsidR="00EF07D0" w:rsidRDefault="00EF07D0" w:rsidP="00E82C5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1" w:type="dxa"/>
            <w:shd w:val="clear" w:color="auto" w:fill="F9BE8F"/>
          </w:tcPr>
          <w:p w14:paraId="4D4D91DB" w14:textId="77777777" w:rsidR="00EF07D0" w:rsidRDefault="00EF07D0" w:rsidP="00E82C5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2" w:type="dxa"/>
          </w:tcPr>
          <w:p w14:paraId="33E14C2F" w14:textId="77777777" w:rsidR="00EF07D0" w:rsidRDefault="00EF07D0" w:rsidP="00E82C5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2" w:type="dxa"/>
            <w:shd w:val="clear" w:color="auto" w:fill="D9D9D9"/>
          </w:tcPr>
          <w:p w14:paraId="653487CE" w14:textId="77777777" w:rsidR="00EF07D0" w:rsidRDefault="00EF07D0" w:rsidP="00E82C5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07D0" w14:paraId="7BD7B2AB" w14:textId="77777777" w:rsidTr="00E82C5A">
        <w:trPr>
          <w:trHeight w:val="1343"/>
        </w:trPr>
        <w:tc>
          <w:tcPr>
            <w:tcW w:w="2554" w:type="dxa"/>
          </w:tcPr>
          <w:p w14:paraId="711E948A" w14:textId="77777777" w:rsidR="00EF07D0" w:rsidRDefault="00EF07D0" w:rsidP="00E82C5A">
            <w:pPr>
              <w:pStyle w:val="TableParagraph"/>
              <w:spacing w:before="1"/>
              <w:ind w:left="105"/>
            </w:pPr>
            <w:r>
              <w:t>Health</w:t>
            </w:r>
            <w:r>
              <w:rPr>
                <w:spacing w:val="-13"/>
              </w:rPr>
              <w:t xml:space="preserve"> </w:t>
            </w:r>
            <w:r>
              <w:t>appointments</w:t>
            </w:r>
            <w:r>
              <w:rPr>
                <w:spacing w:val="-12"/>
              </w:rPr>
              <w:t xml:space="preserve"> </w:t>
            </w:r>
            <w:r>
              <w:t xml:space="preserve">are attended as required (including for dental, </w:t>
            </w:r>
            <w:r>
              <w:rPr>
                <w:spacing w:val="-2"/>
              </w:rPr>
              <w:t>ophthalmic,</w:t>
            </w:r>
          </w:p>
          <w:p w14:paraId="3D3562D3" w14:textId="77777777" w:rsidR="00EF07D0" w:rsidRDefault="00EF07D0" w:rsidP="00E82C5A">
            <w:pPr>
              <w:pStyle w:val="TableParagraph"/>
              <w:spacing w:before="2" w:line="247" w:lineRule="exact"/>
              <w:ind w:left="105"/>
            </w:pPr>
            <w:r>
              <w:t>immunisations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etc.)</w:t>
            </w:r>
          </w:p>
        </w:tc>
        <w:tc>
          <w:tcPr>
            <w:tcW w:w="2362" w:type="dxa"/>
            <w:shd w:val="clear" w:color="auto" w:fill="C2D59B"/>
          </w:tcPr>
          <w:p w14:paraId="441D19AF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</w:tcPr>
          <w:p w14:paraId="2B6F3108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  <w:shd w:val="clear" w:color="auto" w:fill="F9BE8F"/>
          </w:tcPr>
          <w:p w14:paraId="63B8CD4E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43A91B87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  <w:shd w:val="clear" w:color="auto" w:fill="D9D9D9"/>
          </w:tcPr>
          <w:p w14:paraId="4991DCFD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</w:tr>
      <w:tr w:rsidR="00EF07D0" w14:paraId="57F60E71" w14:textId="77777777" w:rsidTr="00E82C5A">
        <w:trPr>
          <w:trHeight w:val="806"/>
        </w:trPr>
        <w:tc>
          <w:tcPr>
            <w:tcW w:w="2554" w:type="dxa"/>
          </w:tcPr>
          <w:p w14:paraId="1CEE4561" w14:textId="77777777" w:rsidR="00EF07D0" w:rsidRDefault="00EF07D0" w:rsidP="00E82C5A">
            <w:pPr>
              <w:pStyle w:val="TableParagraph"/>
              <w:spacing w:before="1"/>
              <w:ind w:left="105"/>
            </w:pPr>
            <w:r>
              <w:t>There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no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concerns</w:t>
            </w:r>
          </w:p>
          <w:p w14:paraId="7BE86C6E" w14:textId="77777777" w:rsidR="00EF07D0" w:rsidRDefault="00EF07D0" w:rsidP="00E82C5A">
            <w:pPr>
              <w:pStyle w:val="TableParagraph"/>
              <w:spacing w:line="270" w:lineRule="atLeast"/>
              <w:ind w:left="105"/>
            </w:pPr>
            <w:r>
              <w:t>about</w:t>
            </w:r>
            <w:r>
              <w:rPr>
                <w:spacing w:val="-13"/>
              </w:rPr>
              <w:t xml:space="preserve"> </w:t>
            </w:r>
            <w:r>
              <w:t>feeding,</w:t>
            </w:r>
            <w:r>
              <w:rPr>
                <w:spacing w:val="-12"/>
              </w:rPr>
              <w:t xml:space="preserve"> </w:t>
            </w:r>
            <w:r>
              <w:t>eating</w:t>
            </w:r>
            <w:r>
              <w:rPr>
                <w:spacing w:val="-11"/>
              </w:rPr>
              <w:t xml:space="preserve"> </w:t>
            </w:r>
            <w:r>
              <w:t xml:space="preserve">or </w:t>
            </w:r>
            <w:r>
              <w:rPr>
                <w:spacing w:val="-2"/>
              </w:rPr>
              <w:t>weight</w:t>
            </w:r>
          </w:p>
        </w:tc>
        <w:tc>
          <w:tcPr>
            <w:tcW w:w="2362" w:type="dxa"/>
            <w:shd w:val="clear" w:color="auto" w:fill="C2D59B"/>
          </w:tcPr>
          <w:p w14:paraId="1E94C222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</w:tcPr>
          <w:p w14:paraId="4BE843BB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  <w:shd w:val="clear" w:color="auto" w:fill="F9BE8F"/>
          </w:tcPr>
          <w:p w14:paraId="287B2B4F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18394F64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  <w:shd w:val="clear" w:color="auto" w:fill="D9D9D9"/>
          </w:tcPr>
          <w:p w14:paraId="69A77310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</w:tr>
      <w:tr w:rsidR="00EF07D0" w14:paraId="42836E11" w14:textId="77777777" w:rsidTr="00E82C5A">
        <w:trPr>
          <w:trHeight w:val="534"/>
        </w:trPr>
        <w:tc>
          <w:tcPr>
            <w:tcW w:w="2554" w:type="dxa"/>
          </w:tcPr>
          <w:p w14:paraId="1594F8E5" w14:textId="77777777" w:rsidR="00EF07D0" w:rsidRDefault="00EF07D0" w:rsidP="00E82C5A">
            <w:pPr>
              <w:pStyle w:val="TableParagraph"/>
              <w:spacing w:line="267" w:lineRule="exact"/>
              <w:ind w:left="105"/>
            </w:pPr>
            <w:r>
              <w:t>The</w:t>
            </w:r>
            <w:r>
              <w:rPr>
                <w:spacing w:val="-7"/>
              </w:rPr>
              <w:t xml:space="preserve"> </w:t>
            </w:r>
            <w:r>
              <w:t>child’s</w:t>
            </w:r>
            <w:r>
              <w:rPr>
                <w:spacing w:val="-5"/>
              </w:rPr>
              <w:t xml:space="preserve"> </w:t>
            </w:r>
            <w:r>
              <w:t>physical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and</w:t>
            </w:r>
          </w:p>
          <w:p w14:paraId="0F1D15A1" w14:textId="77777777" w:rsidR="00EF07D0" w:rsidRDefault="00EF07D0" w:rsidP="00E82C5A">
            <w:pPr>
              <w:pStyle w:val="TableParagraph"/>
              <w:spacing w:line="247" w:lineRule="exact"/>
              <w:ind w:left="105"/>
            </w:pPr>
            <w:r>
              <w:t>emotional</w:t>
            </w:r>
            <w:r>
              <w:rPr>
                <w:spacing w:val="-4"/>
              </w:rPr>
              <w:t xml:space="preserve"> </w:t>
            </w:r>
            <w:r>
              <w:t>needs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met</w:t>
            </w:r>
          </w:p>
        </w:tc>
        <w:tc>
          <w:tcPr>
            <w:tcW w:w="2362" w:type="dxa"/>
            <w:shd w:val="clear" w:color="auto" w:fill="C2D59B"/>
          </w:tcPr>
          <w:p w14:paraId="69D369F3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</w:tcPr>
          <w:p w14:paraId="6E946C69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  <w:shd w:val="clear" w:color="auto" w:fill="F9BE8F"/>
          </w:tcPr>
          <w:p w14:paraId="4F0FEFE1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  <w:p w14:paraId="31726EC5" w14:textId="77777777" w:rsidR="00EF07D0" w:rsidRPr="00E311E7" w:rsidRDefault="00EF07D0" w:rsidP="00E82C5A">
            <w:pPr>
              <w:ind w:firstLine="720"/>
            </w:pPr>
          </w:p>
        </w:tc>
        <w:tc>
          <w:tcPr>
            <w:tcW w:w="2362" w:type="dxa"/>
          </w:tcPr>
          <w:p w14:paraId="0E1041DA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  <w:shd w:val="clear" w:color="auto" w:fill="D9D9D9"/>
          </w:tcPr>
          <w:p w14:paraId="20BB0A36" w14:textId="77777777" w:rsidR="00EF07D0" w:rsidRDefault="00EF07D0" w:rsidP="00E82C5A">
            <w:pPr>
              <w:pStyle w:val="TableParagraph"/>
              <w:rPr>
                <w:rFonts w:ascii="Times New Roman"/>
              </w:rPr>
            </w:pPr>
          </w:p>
        </w:tc>
      </w:tr>
    </w:tbl>
    <w:p w14:paraId="472261B6" w14:textId="77777777" w:rsidR="00EF07D0" w:rsidRDefault="00EF07D0" w:rsidP="00EF07D0">
      <w:pPr>
        <w:rPr>
          <w:rFonts w:ascii="Times New Roman"/>
        </w:rPr>
        <w:sectPr w:rsidR="00EF07D0" w:rsidSect="00EF07D0">
          <w:footerReference w:type="default" r:id="rId10"/>
          <w:pgSz w:w="16840" w:h="11910" w:orient="landscape"/>
          <w:pgMar w:top="568" w:right="420" w:bottom="800" w:left="0" w:header="0" w:footer="601" w:gutter="0"/>
          <w:cols w:space="720"/>
        </w:sectPr>
      </w:pPr>
    </w:p>
    <w:tbl>
      <w:tblPr>
        <w:tblpPr w:leftFromText="180" w:rightFromText="180" w:vertAnchor="text" w:horzAnchor="margin" w:tblpY="-459"/>
        <w:tblW w:w="14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4"/>
        <w:gridCol w:w="2362"/>
        <w:gridCol w:w="2361"/>
        <w:gridCol w:w="2361"/>
        <w:gridCol w:w="2362"/>
        <w:gridCol w:w="2362"/>
      </w:tblGrid>
      <w:tr w:rsidR="00EF07D0" w14:paraId="0C1DB138" w14:textId="77777777" w:rsidTr="00EF07D0">
        <w:trPr>
          <w:trHeight w:val="537"/>
        </w:trPr>
        <w:tc>
          <w:tcPr>
            <w:tcW w:w="2554" w:type="dxa"/>
          </w:tcPr>
          <w:p w14:paraId="1E073FE6" w14:textId="77777777" w:rsidR="00EF07D0" w:rsidRDefault="00EF07D0" w:rsidP="00EF07D0">
            <w:pPr>
              <w:pStyle w:val="TableParagraph"/>
              <w:spacing w:line="270" w:lineRule="atLeast"/>
              <w:ind w:left="105"/>
            </w:pPr>
            <w:r>
              <w:lastRenderedPageBreak/>
              <w:t>The</w:t>
            </w:r>
            <w:r>
              <w:rPr>
                <w:spacing w:val="-10"/>
              </w:rPr>
              <w:t xml:space="preserve"> </w:t>
            </w:r>
            <w:r>
              <w:t>child</w:t>
            </w:r>
            <w:r>
              <w:rPr>
                <w:spacing w:val="-11"/>
              </w:rPr>
              <w:t xml:space="preserve"> </w:t>
            </w:r>
            <w:r>
              <w:t>has</w:t>
            </w:r>
            <w:r>
              <w:rPr>
                <w:spacing w:val="-10"/>
              </w:rPr>
              <w:t xml:space="preserve"> </w:t>
            </w:r>
            <w:r>
              <w:t>good</w:t>
            </w:r>
            <w:r>
              <w:rPr>
                <w:spacing w:val="-11"/>
              </w:rPr>
              <w:t xml:space="preserve"> </w:t>
            </w:r>
            <w:r>
              <w:t>overall health and hygiene</w:t>
            </w:r>
          </w:p>
        </w:tc>
        <w:tc>
          <w:tcPr>
            <w:tcW w:w="2362" w:type="dxa"/>
            <w:shd w:val="clear" w:color="auto" w:fill="C2D59B"/>
          </w:tcPr>
          <w:p w14:paraId="172B2FD3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</w:tcPr>
          <w:p w14:paraId="6ED68040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  <w:shd w:val="clear" w:color="auto" w:fill="F9BE8F"/>
          </w:tcPr>
          <w:p w14:paraId="360305D8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2D040D35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  <w:shd w:val="clear" w:color="auto" w:fill="D9D9D9"/>
          </w:tcPr>
          <w:p w14:paraId="0F7B66A6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</w:tr>
      <w:tr w:rsidR="00EF07D0" w14:paraId="4FE850F9" w14:textId="77777777" w:rsidTr="00EF07D0">
        <w:trPr>
          <w:trHeight w:val="265"/>
        </w:trPr>
        <w:tc>
          <w:tcPr>
            <w:tcW w:w="2554" w:type="dxa"/>
          </w:tcPr>
          <w:p w14:paraId="6A246CAF" w14:textId="77777777" w:rsidR="00EF07D0" w:rsidRDefault="00EF07D0" w:rsidP="00EF07D0">
            <w:pPr>
              <w:pStyle w:val="TableParagraph"/>
              <w:spacing w:line="246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Housing</w:t>
            </w:r>
          </w:p>
        </w:tc>
        <w:tc>
          <w:tcPr>
            <w:tcW w:w="2362" w:type="dxa"/>
            <w:shd w:val="clear" w:color="auto" w:fill="C2D59B"/>
          </w:tcPr>
          <w:p w14:paraId="126A7063" w14:textId="77777777" w:rsidR="00EF07D0" w:rsidRDefault="00EF07D0" w:rsidP="00EF07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1" w:type="dxa"/>
          </w:tcPr>
          <w:p w14:paraId="18662E47" w14:textId="77777777" w:rsidR="00EF07D0" w:rsidRDefault="00EF07D0" w:rsidP="00EF07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1" w:type="dxa"/>
            <w:shd w:val="clear" w:color="auto" w:fill="F9BE8F"/>
          </w:tcPr>
          <w:p w14:paraId="230A28FF" w14:textId="77777777" w:rsidR="00EF07D0" w:rsidRDefault="00EF07D0" w:rsidP="00EF07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2" w:type="dxa"/>
          </w:tcPr>
          <w:p w14:paraId="57D371E3" w14:textId="77777777" w:rsidR="00EF07D0" w:rsidRDefault="00EF07D0" w:rsidP="00EF07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2" w:type="dxa"/>
            <w:shd w:val="clear" w:color="auto" w:fill="D9D9D9"/>
          </w:tcPr>
          <w:p w14:paraId="65C4F498" w14:textId="77777777" w:rsidR="00EF07D0" w:rsidRDefault="00EF07D0" w:rsidP="00EF07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07D0" w14:paraId="2289ED3C" w14:textId="77777777" w:rsidTr="00EF07D0">
        <w:trPr>
          <w:trHeight w:val="1075"/>
        </w:trPr>
        <w:tc>
          <w:tcPr>
            <w:tcW w:w="2554" w:type="dxa"/>
          </w:tcPr>
          <w:p w14:paraId="1E772D90" w14:textId="77777777" w:rsidR="00EF07D0" w:rsidRDefault="00EF07D0" w:rsidP="00EF07D0">
            <w:pPr>
              <w:pStyle w:val="TableParagraph"/>
              <w:spacing w:line="270" w:lineRule="atLeast"/>
              <w:ind w:left="105" w:right="159"/>
            </w:pPr>
            <w:r>
              <w:t>Housing</w:t>
            </w:r>
            <w:r>
              <w:rPr>
                <w:spacing w:val="-12"/>
              </w:rPr>
              <w:t xml:space="preserve"> </w:t>
            </w:r>
            <w:r>
              <w:t>conditions</w:t>
            </w:r>
            <w:r>
              <w:rPr>
                <w:spacing w:val="-13"/>
              </w:rPr>
              <w:t xml:space="preserve"> </w:t>
            </w:r>
            <w:r>
              <w:t>are</w:t>
            </w:r>
            <w:r>
              <w:rPr>
                <w:spacing w:val="-12"/>
              </w:rPr>
              <w:t xml:space="preserve"> </w:t>
            </w:r>
            <w:r>
              <w:t>in good overall condition and utilities are in working order</w:t>
            </w:r>
          </w:p>
        </w:tc>
        <w:tc>
          <w:tcPr>
            <w:tcW w:w="2362" w:type="dxa"/>
            <w:shd w:val="clear" w:color="auto" w:fill="C2D59B"/>
          </w:tcPr>
          <w:p w14:paraId="5D1B9D44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</w:tcPr>
          <w:p w14:paraId="076D1D23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  <w:shd w:val="clear" w:color="auto" w:fill="F9BE8F"/>
          </w:tcPr>
          <w:p w14:paraId="00037C9E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20D07605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  <w:shd w:val="clear" w:color="auto" w:fill="D9D9D9"/>
          </w:tcPr>
          <w:p w14:paraId="784C4F44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</w:tr>
      <w:tr w:rsidR="00EF07D0" w14:paraId="749A1CC5" w14:textId="77777777" w:rsidTr="00EF07D0">
        <w:trPr>
          <w:trHeight w:val="532"/>
        </w:trPr>
        <w:tc>
          <w:tcPr>
            <w:tcW w:w="2554" w:type="dxa"/>
          </w:tcPr>
          <w:p w14:paraId="205EECE4" w14:textId="77777777" w:rsidR="00EF07D0" w:rsidRDefault="00EF07D0" w:rsidP="00EF07D0">
            <w:pPr>
              <w:pStyle w:val="TableParagraph"/>
              <w:spacing w:line="265" w:lineRule="exact"/>
              <w:ind w:left="105"/>
            </w:pPr>
            <w:r>
              <w:t>Housing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stable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with</w:t>
            </w:r>
          </w:p>
          <w:p w14:paraId="74B2B55A" w14:textId="77777777" w:rsidR="00EF07D0" w:rsidRDefault="00EF07D0" w:rsidP="00EF07D0">
            <w:pPr>
              <w:pStyle w:val="TableParagraph"/>
              <w:spacing w:line="247" w:lineRule="exact"/>
              <w:ind w:left="105"/>
            </w:pPr>
            <w:r>
              <w:t>infrequent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moves</w:t>
            </w:r>
          </w:p>
        </w:tc>
        <w:tc>
          <w:tcPr>
            <w:tcW w:w="2362" w:type="dxa"/>
            <w:shd w:val="clear" w:color="auto" w:fill="C2D59B"/>
          </w:tcPr>
          <w:p w14:paraId="06E42553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</w:tcPr>
          <w:p w14:paraId="79789CB8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  <w:shd w:val="clear" w:color="auto" w:fill="F9BE8F"/>
          </w:tcPr>
          <w:p w14:paraId="23212832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4A0FC8A0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  <w:shd w:val="clear" w:color="auto" w:fill="D9D9D9"/>
          </w:tcPr>
          <w:p w14:paraId="5A908062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</w:tr>
      <w:tr w:rsidR="00EF07D0" w14:paraId="716778FC" w14:textId="77777777" w:rsidTr="00EF07D0">
        <w:trPr>
          <w:trHeight w:val="268"/>
        </w:trPr>
        <w:tc>
          <w:tcPr>
            <w:tcW w:w="2554" w:type="dxa"/>
          </w:tcPr>
          <w:p w14:paraId="574EA45B" w14:textId="77777777" w:rsidR="00EF07D0" w:rsidRDefault="00EF07D0" w:rsidP="00EF07D0">
            <w:pPr>
              <w:pStyle w:val="TableParagraph"/>
              <w:spacing w:before="1" w:line="247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Education</w:t>
            </w:r>
          </w:p>
        </w:tc>
        <w:tc>
          <w:tcPr>
            <w:tcW w:w="2362" w:type="dxa"/>
            <w:shd w:val="clear" w:color="auto" w:fill="C2D59B"/>
          </w:tcPr>
          <w:p w14:paraId="7F041B62" w14:textId="77777777" w:rsidR="00EF07D0" w:rsidRDefault="00EF07D0" w:rsidP="00EF07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1" w:type="dxa"/>
          </w:tcPr>
          <w:p w14:paraId="5B9B871F" w14:textId="77777777" w:rsidR="00EF07D0" w:rsidRDefault="00EF07D0" w:rsidP="00EF07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1" w:type="dxa"/>
            <w:shd w:val="clear" w:color="auto" w:fill="F9BE8F"/>
          </w:tcPr>
          <w:p w14:paraId="789B884D" w14:textId="77777777" w:rsidR="00EF07D0" w:rsidRDefault="00EF07D0" w:rsidP="00EF07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2" w:type="dxa"/>
          </w:tcPr>
          <w:p w14:paraId="01C8DC3A" w14:textId="77777777" w:rsidR="00EF07D0" w:rsidRDefault="00EF07D0" w:rsidP="00EF07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2" w:type="dxa"/>
            <w:shd w:val="clear" w:color="auto" w:fill="D9D9D9"/>
          </w:tcPr>
          <w:p w14:paraId="11B54011" w14:textId="77777777" w:rsidR="00EF07D0" w:rsidRDefault="00EF07D0" w:rsidP="00EF07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07D0" w14:paraId="325FE084" w14:textId="77777777" w:rsidTr="00EF07D0">
        <w:trPr>
          <w:trHeight w:val="537"/>
        </w:trPr>
        <w:tc>
          <w:tcPr>
            <w:tcW w:w="2554" w:type="dxa"/>
          </w:tcPr>
          <w:p w14:paraId="29993DDB" w14:textId="77777777" w:rsidR="00EF07D0" w:rsidRDefault="00EF07D0" w:rsidP="00EF07D0">
            <w:pPr>
              <w:pStyle w:val="TableParagraph"/>
              <w:spacing w:line="270" w:lineRule="atLeast"/>
              <w:ind w:left="105" w:right="742"/>
            </w:pPr>
            <w:r>
              <w:t>Attendance and punctuality</w:t>
            </w:r>
            <w:r>
              <w:rPr>
                <w:spacing w:val="-13"/>
              </w:rPr>
              <w:t xml:space="preserve"> </w:t>
            </w:r>
            <w:r>
              <w:t>is</w:t>
            </w:r>
            <w:r>
              <w:rPr>
                <w:spacing w:val="-12"/>
              </w:rPr>
              <w:t xml:space="preserve"> </w:t>
            </w:r>
            <w:r>
              <w:t>good</w:t>
            </w:r>
          </w:p>
        </w:tc>
        <w:tc>
          <w:tcPr>
            <w:tcW w:w="2362" w:type="dxa"/>
            <w:shd w:val="clear" w:color="auto" w:fill="C2D59B"/>
          </w:tcPr>
          <w:p w14:paraId="76E6BA05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</w:tcPr>
          <w:p w14:paraId="0C7B4C41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  <w:shd w:val="clear" w:color="auto" w:fill="F9BE8F"/>
          </w:tcPr>
          <w:p w14:paraId="71290598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4DC889F6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  <w:shd w:val="clear" w:color="auto" w:fill="D9D9D9"/>
          </w:tcPr>
          <w:p w14:paraId="21617205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</w:tr>
      <w:tr w:rsidR="00EF07D0" w14:paraId="55398540" w14:textId="77777777" w:rsidTr="00EF07D0">
        <w:trPr>
          <w:trHeight w:val="534"/>
        </w:trPr>
        <w:tc>
          <w:tcPr>
            <w:tcW w:w="2554" w:type="dxa"/>
          </w:tcPr>
          <w:p w14:paraId="2334F25C" w14:textId="77777777" w:rsidR="00EF07D0" w:rsidRDefault="00EF07D0" w:rsidP="00EF07D0">
            <w:pPr>
              <w:pStyle w:val="TableParagraph"/>
              <w:spacing w:line="268" w:lineRule="exact"/>
              <w:ind w:left="105"/>
            </w:pPr>
            <w:r>
              <w:t>Educational</w:t>
            </w:r>
            <w:r>
              <w:rPr>
                <w:spacing w:val="-6"/>
              </w:rPr>
              <w:t xml:space="preserve"> </w:t>
            </w:r>
            <w:r>
              <w:t>progress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being made</w:t>
            </w:r>
          </w:p>
        </w:tc>
        <w:tc>
          <w:tcPr>
            <w:tcW w:w="2362" w:type="dxa"/>
            <w:shd w:val="clear" w:color="auto" w:fill="C2D59B"/>
          </w:tcPr>
          <w:p w14:paraId="4142750F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</w:tcPr>
          <w:p w14:paraId="2D919EC9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  <w:shd w:val="clear" w:color="auto" w:fill="F9BE8F"/>
          </w:tcPr>
          <w:p w14:paraId="468552CC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03C6246B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  <w:shd w:val="clear" w:color="auto" w:fill="D9D9D9"/>
          </w:tcPr>
          <w:p w14:paraId="636FDB36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</w:tr>
      <w:tr w:rsidR="00EF07D0" w14:paraId="767DB910" w14:textId="77777777" w:rsidTr="00EF07D0">
        <w:trPr>
          <w:trHeight w:val="1075"/>
        </w:trPr>
        <w:tc>
          <w:tcPr>
            <w:tcW w:w="2554" w:type="dxa"/>
          </w:tcPr>
          <w:p w14:paraId="1AB9D1E7" w14:textId="77777777" w:rsidR="00EF07D0" w:rsidRDefault="00EF07D0" w:rsidP="00EF07D0">
            <w:pPr>
              <w:pStyle w:val="TableParagraph"/>
              <w:spacing w:before="1"/>
              <w:ind w:left="105"/>
            </w:pPr>
            <w:r>
              <w:t>There is a good home – school</w:t>
            </w:r>
            <w:r>
              <w:rPr>
                <w:spacing w:val="-13"/>
              </w:rPr>
              <w:t xml:space="preserve"> </w:t>
            </w:r>
            <w:r>
              <w:t>link</w:t>
            </w:r>
            <w:r>
              <w:rPr>
                <w:spacing w:val="-12"/>
              </w:rPr>
              <w:t xml:space="preserve"> </w:t>
            </w:r>
            <w:r>
              <w:t>with</w:t>
            </w:r>
            <w:r>
              <w:rPr>
                <w:spacing w:val="-13"/>
              </w:rPr>
              <w:t xml:space="preserve"> </w:t>
            </w:r>
            <w:r>
              <w:t>parent(s) showing an appropriate</w:t>
            </w:r>
          </w:p>
          <w:p w14:paraId="65B642BD" w14:textId="77777777" w:rsidR="00EF07D0" w:rsidRDefault="00EF07D0" w:rsidP="00EF07D0">
            <w:pPr>
              <w:pStyle w:val="TableParagraph"/>
              <w:spacing w:before="1" w:line="247" w:lineRule="exact"/>
              <w:ind w:left="105"/>
            </w:pPr>
            <w:r>
              <w:rPr>
                <w:spacing w:val="-2"/>
              </w:rPr>
              <w:t>interest</w:t>
            </w:r>
          </w:p>
        </w:tc>
        <w:tc>
          <w:tcPr>
            <w:tcW w:w="2362" w:type="dxa"/>
            <w:shd w:val="clear" w:color="auto" w:fill="C2D59B"/>
          </w:tcPr>
          <w:p w14:paraId="1C2B32DD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</w:tcPr>
          <w:p w14:paraId="404B18D5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  <w:shd w:val="clear" w:color="auto" w:fill="F9BE8F"/>
          </w:tcPr>
          <w:p w14:paraId="1C048756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74C8AD8E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  <w:shd w:val="clear" w:color="auto" w:fill="D9D9D9"/>
          </w:tcPr>
          <w:p w14:paraId="51B70D15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</w:tr>
      <w:tr w:rsidR="00EF07D0" w14:paraId="3B774473" w14:textId="77777777" w:rsidTr="00EF07D0">
        <w:trPr>
          <w:trHeight w:val="806"/>
        </w:trPr>
        <w:tc>
          <w:tcPr>
            <w:tcW w:w="2554" w:type="dxa"/>
          </w:tcPr>
          <w:p w14:paraId="5031A43B" w14:textId="77777777" w:rsidR="00EF07D0" w:rsidRDefault="00EF07D0" w:rsidP="00EF07D0">
            <w:pPr>
              <w:pStyle w:val="TableParagraph"/>
              <w:spacing w:line="270" w:lineRule="atLeast"/>
              <w:ind w:left="105"/>
            </w:pPr>
            <w:r>
              <w:t xml:space="preserve">There are no concerns about peer </w:t>
            </w:r>
            <w:r>
              <w:rPr>
                <w:spacing w:val="-2"/>
              </w:rPr>
              <w:t>relationships/socialisation</w:t>
            </w:r>
          </w:p>
        </w:tc>
        <w:tc>
          <w:tcPr>
            <w:tcW w:w="2362" w:type="dxa"/>
            <w:shd w:val="clear" w:color="auto" w:fill="C2D59B"/>
          </w:tcPr>
          <w:p w14:paraId="1B764A5F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</w:tcPr>
          <w:p w14:paraId="240FD74F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  <w:shd w:val="clear" w:color="auto" w:fill="F9BE8F"/>
          </w:tcPr>
          <w:p w14:paraId="0EC3BF67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069293C2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  <w:shd w:val="clear" w:color="auto" w:fill="D9D9D9"/>
          </w:tcPr>
          <w:p w14:paraId="403B3BF0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</w:tr>
      <w:tr w:rsidR="00EF07D0" w14:paraId="2AE7E6E6" w14:textId="77777777" w:rsidTr="00EF07D0">
        <w:trPr>
          <w:trHeight w:val="1340"/>
        </w:trPr>
        <w:tc>
          <w:tcPr>
            <w:tcW w:w="2554" w:type="dxa"/>
          </w:tcPr>
          <w:p w14:paraId="6989B695" w14:textId="77777777" w:rsidR="00EF07D0" w:rsidRDefault="00EF07D0" w:rsidP="00EF07D0">
            <w:pPr>
              <w:pStyle w:val="TableParagraph"/>
              <w:ind w:left="105" w:right="159"/>
            </w:pPr>
            <w:r>
              <w:t>Child has appropriate equipment/uniform etc to enable them to participate</w:t>
            </w:r>
            <w:r>
              <w:rPr>
                <w:spacing w:val="-13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all</w:t>
            </w:r>
            <w:r>
              <w:rPr>
                <w:spacing w:val="-13"/>
              </w:rPr>
              <w:t xml:space="preserve"> </w:t>
            </w:r>
            <w:r>
              <w:t>aspects</w:t>
            </w:r>
          </w:p>
          <w:p w14:paraId="632E64EB" w14:textId="77777777" w:rsidR="00EF07D0" w:rsidRDefault="00EF07D0" w:rsidP="00EF07D0">
            <w:pPr>
              <w:pStyle w:val="TableParagraph"/>
              <w:spacing w:line="247" w:lineRule="exact"/>
              <w:ind w:left="105"/>
            </w:pP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education</w:t>
            </w:r>
          </w:p>
        </w:tc>
        <w:tc>
          <w:tcPr>
            <w:tcW w:w="2362" w:type="dxa"/>
            <w:shd w:val="clear" w:color="auto" w:fill="C2D59B"/>
          </w:tcPr>
          <w:p w14:paraId="05E26FB4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</w:tcPr>
          <w:p w14:paraId="5AE4082F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1" w:type="dxa"/>
            <w:shd w:val="clear" w:color="auto" w:fill="F9BE8F"/>
          </w:tcPr>
          <w:p w14:paraId="791ACAF6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13E9420C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  <w:shd w:val="clear" w:color="auto" w:fill="D9D9D9"/>
          </w:tcPr>
          <w:p w14:paraId="76977171" w14:textId="77777777" w:rsidR="00EF07D0" w:rsidRDefault="00EF07D0" w:rsidP="00EF07D0">
            <w:pPr>
              <w:pStyle w:val="TableParagraph"/>
              <w:rPr>
                <w:rFonts w:ascii="Times New Roman"/>
              </w:rPr>
            </w:pPr>
          </w:p>
        </w:tc>
      </w:tr>
      <w:tr w:rsidR="00EF07D0" w14:paraId="7E447376" w14:textId="77777777" w:rsidTr="00EF07D0">
        <w:trPr>
          <w:trHeight w:val="268"/>
        </w:trPr>
        <w:tc>
          <w:tcPr>
            <w:tcW w:w="2554" w:type="dxa"/>
          </w:tcPr>
          <w:p w14:paraId="1D91E04C" w14:textId="77777777" w:rsidR="00EF07D0" w:rsidRDefault="00EF07D0" w:rsidP="00EF07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2" w:type="dxa"/>
            <w:shd w:val="clear" w:color="auto" w:fill="C2D59B"/>
          </w:tcPr>
          <w:p w14:paraId="005675D1" w14:textId="77777777" w:rsidR="00EF07D0" w:rsidRDefault="00EF07D0" w:rsidP="00EF07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1" w:type="dxa"/>
          </w:tcPr>
          <w:p w14:paraId="0FF27ADE" w14:textId="77777777" w:rsidR="00EF07D0" w:rsidRDefault="00EF07D0" w:rsidP="00EF07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1" w:type="dxa"/>
            <w:shd w:val="clear" w:color="auto" w:fill="F9BE8F"/>
          </w:tcPr>
          <w:p w14:paraId="64604301" w14:textId="77777777" w:rsidR="00EF07D0" w:rsidRDefault="00EF07D0" w:rsidP="00EF07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2" w:type="dxa"/>
          </w:tcPr>
          <w:p w14:paraId="5BF779F3" w14:textId="77777777" w:rsidR="00EF07D0" w:rsidRDefault="00EF07D0" w:rsidP="00EF07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2" w:type="dxa"/>
            <w:shd w:val="clear" w:color="auto" w:fill="D9D9D9"/>
          </w:tcPr>
          <w:p w14:paraId="400E439B" w14:textId="77777777" w:rsidR="00EF07D0" w:rsidRDefault="00EF07D0" w:rsidP="00EF07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07D0" w14:paraId="4FCFEEE5" w14:textId="77777777" w:rsidTr="00EF07D0">
        <w:trPr>
          <w:trHeight w:val="268"/>
        </w:trPr>
        <w:tc>
          <w:tcPr>
            <w:tcW w:w="2554" w:type="dxa"/>
          </w:tcPr>
          <w:p w14:paraId="230E7420" w14:textId="77777777" w:rsidR="00EF07D0" w:rsidRDefault="00EF07D0" w:rsidP="00EF07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2" w:type="dxa"/>
            <w:shd w:val="clear" w:color="auto" w:fill="C2D59B"/>
          </w:tcPr>
          <w:p w14:paraId="7C89A5A5" w14:textId="77777777" w:rsidR="00EF07D0" w:rsidRDefault="00EF07D0" w:rsidP="00EF07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1" w:type="dxa"/>
          </w:tcPr>
          <w:p w14:paraId="47A4A9B8" w14:textId="77777777" w:rsidR="00EF07D0" w:rsidRDefault="00EF07D0" w:rsidP="00EF07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1" w:type="dxa"/>
            <w:shd w:val="clear" w:color="auto" w:fill="F9BE8F"/>
          </w:tcPr>
          <w:p w14:paraId="130FDE93" w14:textId="77777777" w:rsidR="00EF07D0" w:rsidRDefault="00EF07D0" w:rsidP="00EF07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2" w:type="dxa"/>
          </w:tcPr>
          <w:p w14:paraId="62DA6200" w14:textId="77777777" w:rsidR="00EF07D0" w:rsidRDefault="00EF07D0" w:rsidP="00EF07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2" w:type="dxa"/>
            <w:shd w:val="clear" w:color="auto" w:fill="D9D9D9"/>
          </w:tcPr>
          <w:p w14:paraId="6EEE8778" w14:textId="77777777" w:rsidR="00EF07D0" w:rsidRDefault="00EF07D0" w:rsidP="00EF07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D0B4D4D" w14:textId="77777777" w:rsidR="00EF07D0" w:rsidRDefault="00EF07D0" w:rsidP="00EF07D0">
      <w:pPr>
        <w:pStyle w:val="BodyText"/>
        <w:spacing w:before="6"/>
        <w:rPr>
          <w:rFonts w:ascii="Trebuchet MS"/>
          <w:b/>
          <w:sz w:val="2"/>
        </w:rPr>
      </w:pPr>
    </w:p>
    <w:p w14:paraId="6456EE48" w14:textId="77777777" w:rsidR="00EF07D0" w:rsidRDefault="00EF07D0" w:rsidP="00EF07D0">
      <w:pPr>
        <w:rPr>
          <w:rFonts w:ascii="Times New Roman"/>
          <w:sz w:val="18"/>
        </w:rPr>
      </w:pPr>
    </w:p>
    <w:p w14:paraId="760034AB" w14:textId="77777777" w:rsidR="00EF07D0" w:rsidRPr="00FD1384" w:rsidRDefault="00EF07D0" w:rsidP="00EF07D0">
      <w:pPr>
        <w:rPr>
          <w:rFonts w:ascii="Times New Roman"/>
          <w:sz w:val="18"/>
        </w:rPr>
      </w:pPr>
    </w:p>
    <w:p w14:paraId="00F16F46" w14:textId="77777777" w:rsidR="00EF07D0" w:rsidRPr="00FD1384" w:rsidRDefault="00EF07D0" w:rsidP="00EF07D0">
      <w:pPr>
        <w:rPr>
          <w:rFonts w:ascii="Times New Roman"/>
          <w:sz w:val="18"/>
        </w:rPr>
      </w:pPr>
    </w:p>
    <w:p w14:paraId="49467A50" w14:textId="77777777" w:rsidR="00EF07D0" w:rsidRDefault="00EF07D0" w:rsidP="00EF07D0">
      <w:pPr>
        <w:rPr>
          <w:rFonts w:ascii="Times New Roman"/>
          <w:sz w:val="18"/>
        </w:rPr>
      </w:pPr>
    </w:p>
    <w:p w14:paraId="2FCF3D82" w14:textId="77777777" w:rsidR="00EF07D0" w:rsidRDefault="00EF07D0" w:rsidP="00EF07D0">
      <w:pPr>
        <w:tabs>
          <w:tab w:val="left" w:pos="1701"/>
        </w:tabs>
        <w:rPr>
          <w:rFonts w:ascii="Times New Roman"/>
          <w:sz w:val="18"/>
        </w:rPr>
      </w:pPr>
      <w:r>
        <w:rPr>
          <w:rFonts w:ascii="Times New Roman"/>
          <w:sz w:val="18"/>
        </w:rPr>
        <w:tab/>
      </w:r>
    </w:p>
    <w:p w14:paraId="59C92C44" w14:textId="50B03A57" w:rsidR="00E04548" w:rsidRDefault="00EF07D0" w:rsidP="00EF07D0">
      <w:r>
        <w:rPr>
          <w:rFonts w:asciiTheme="minorHAnsi" w:hAnsiTheme="minorHAnsi" w:cstheme="minorHAnsi"/>
        </w:rPr>
        <w:t xml:space="preserve">Use the initial screening tool to highlight key areas of strengths and concerns, and to help you decide whether a full assessment is needed. </w:t>
      </w:r>
      <w:r w:rsidR="00491C60">
        <w:rPr>
          <w:rFonts w:asciiTheme="minorHAnsi" w:hAnsiTheme="minorHAnsi" w:cstheme="minorHAnsi"/>
        </w:rPr>
        <w:t xml:space="preserve">If you are concerned that a child is at risk of </w:t>
      </w:r>
      <w:r w:rsidR="00375005">
        <w:rPr>
          <w:rFonts w:asciiTheme="minorHAnsi" w:hAnsiTheme="minorHAnsi" w:cstheme="minorHAnsi"/>
        </w:rPr>
        <w:t>serious harm, please call the Family Support and Advice Line on 01305 228558.</w:t>
      </w:r>
    </w:p>
    <w:sectPr w:rsidR="00E04548" w:rsidSect="00EF07D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16A79" w14:textId="77777777" w:rsidR="00F336DB" w:rsidRDefault="00F336DB">
      <w:r>
        <w:separator/>
      </w:r>
    </w:p>
  </w:endnote>
  <w:endnote w:type="continuationSeparator" w:id="0">
    <w:p w14:paraId="60DF91B2" w14:textId="77777777" w:rsidR="00F336DB" w:rsidRDefault="00F33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2C164" w14:textId="77777777" w:rsidR="00EF07D0" w:rsidRDefault="00EF07D0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86AB6" w14:textId="77777777" w:rsidR="00F336DB" w:rsidRDefault="00F336DB">
      <w:r>
        <w:separator/>
      </w:r>
    </w:p>
  </w:footnote>
  <w:footnote w:type="continuationSeparator" w:id="0">
    <w:p w14:paraId="5DC7705A" w14:textId="77777777" w:rsidR="00F336DB" w:rsidRDefault="00F336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7D0"/>
    <w:rsid w:val="000B2BC5"/>
    <w:rsid w:val="000E178C"/>
    <w:rsid w:val="0026406D"/>
    <w:rsid w:val="00280075"/>
    <w:rsid w:val="002B7D72"/>
    <w:rsid w:val="002D7649"/>
    <w:rsid w:val="002F7E50"/>
    <w:rsid w:val="00375005"/>
    <w:rsid w:val="003D2AF5"/>
    <w:rsid w:val="003E0027"/>
    <w:rsid w:val="00476A6D"/>
    <w:rsid w:val="00491C60"/>
    <w:rsid w:val="00515C3F"/>
    <w:rsid w:val="00571C55"/>
    <w:rsid w:val="00587706"/>
    <w:rsid w:val="0063723B"/>
    <w:rsid w:val="006F2260"/>
    <w:rsid w:val="008153B3"/>
    <w:rsid w:val="0087655A"/>
    <w:rsid w:val="00887A26"/>
    <w:rsid w:val="008C729F"/>
    <w:rsid w:val="00A01CE1"/>
    <w:rsid w:val="00A11D62"/>
    <w:rsid w:val="00A51DE7"/>
    <w:rsid w:val="00AF36BC"/>
    <w:rsid w:val="00D37E02"/>
    <w:rsid w:val="00D53A3F"/>
    <w:rsid w:val="00DD63D2"/>
    <w:rsid w:val="00E04548"/>
    <w:rsid w:val="00EF07D0"/>
    <w:rsid w:val="00EF4B37"/>
    <w:rsid w:val="00EF68A0"/>
    <w:rsid w:val="00F336DB"/>
    <w:rsid w:val="00FC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A28FB"/>
  <w15:chartTrackingRefBased/>
  <w15:docId w15:val="{2A45D2E4-B2A7-4E7C-947E-4FC4BB09C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7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07D0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07D0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07D0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07D0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07D0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07D0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07D0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07D0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07D0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7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07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07D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07D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07D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07D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07D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07D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07D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07D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EF0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07D0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EF07D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07D0"/>
    <w:pPr>
      <w:widowControl/>
      <w:autoSpaceDE/>
      <w:autoSpaceDN/>
      <w:spacing w:before="160" w:after="160" w:line="278" w:lineRule="auto"/>
      <w:jc w:val="center"/>
    </w:pPr>
    <w:rPr>
      <w:rFonts w:ascii="Arial" w:eastAsiaTheme="minorHAnsi" w:hAnsi="Arial" w:cs="Arial"/>
      <w:i/>
      <w:iCs/>
      <w:color w:val="404040" w:themeColor="text1" w:themeTint="BF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EF07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07D0"/>
    <w:pPr>
      <w:widowControl/>
      <w:autoSpaceDE/>
      <w:autoSpaceDN/>
      <w:spacing w:after="160" w:line="278" w:lineRule="auto"/>
      <w:ind w:left="720"/>
      <w:contextualSpacing/>
    </w:pPr>
    <w:rPr>
      <w:rFonts w:ascii="Arial" w:eastAsiaTheme="minorHAnsi" w:hAnsi="Arial" w:cs="Arial"/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EF07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7D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="Arial" w:eastAsiaTheme="minorHAnsi" w:hAnsi="Arial" w:cs="Arial"/>
      <w:i/>
      <w:iCs/>
      <w:color w:val="0F4761" w:themeColor="accent1" w:themeShade="BF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7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07D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F07D0"/>
  </w:style>
  <w:style w:type="character" w:customStyle="1" w:styleId="BodyTextChar">
    <w:name w:val="Body Text Char"/>
    <w:basedOn w:val="DefaultParagraphFont"/>
    <w:link w:val="BodyText"/>
    <w:uiPriority w:val="1"/>
    <w:rsid w:val="00EF07D0"/>
    <w:rPr>
      <w:rFonts w:ascii="Calibri" w:eastAsia="Calibri" w:hAnsi="Calibri" w:cs="Calibri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EF07D0"/>
  </w:style>
  <w:style w:type="character" w:styleId="Hyperlink">
    <w:name w:val="Hyperlink"/>
    <w:basedOn w:val="DefaultParagraphFont"/>
    <w:uiPriority w:val="99"/>
    <w:unhideWhenUsed/>
    <w:rsid w:val="00A11D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1D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You%20may%20wish%20to%20complete%20the%20separate%20initial%20screening%20tool%20as%20a%20way%20of%20identifying%20areas%20of%20the%20main%20assessment%20that%20require%20further%20exploration.%20This%20can%20be%20done%20with%20the%20parent(s)%20to%20ascertain%20their%20views%20of%20where%20they%20might%20feel%20they%20are%20having%20difficulties%20or%20on%20your%20own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79D77E9740C54A867017B08AED8C0E" ma:contentTypeVersion="3" ma:contentTypeDescription="Create a new document." ma:contentTypeScope="" ma:versionID="f982506e7cec7492a7511eba7bcf5b42">
  <xsd:schema xmlns:xsd="http://www.w3.org/2001/XMLSchema" xmlns:xs="http://www.w3.org/2001/XMLSchema" xmlns:p="http://schemas.microsoft.com/office/2006/metadata/properties" xmlns:ns2="7c362bb3-f0a1-450f-b2ed-86160785d727" targetNamespace="http://schemas.microsoft.com/office/2006/metadata/properties" ma:root="true" ma:fieldsID="94f5da5420356cd62e654e7f41beec87" ns2:_="">
    <xsd:import namespace="7c362bb3-f0a1-450f-b2ed-86160785d7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362bb3-f0a1-450f-b2ed-86160785d7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A7BFA7-B313-41AF-9005-EAC95ACE687E}"/>
</file>

<file path=customXml/itemProps2.xml><?xml version="1.0" encoding="utf-8"?>
<ds:datastoreItem xmlns:ds="http://schemas.openxmlformats.org/officeDocument/2006/customXml" ds:itemID="{10E78B6A-E970-4534-B9CA-121EDC9514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4D4B9D-3E65-45DC-A0BC-0988A55F960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497</Words>
  <Characters>2660</Characters>
  <Application>Microsoft Office Word</Application>
  <DocSecurity>0</DocSecurity>
  <Lines>332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Pochin</dc:creator>
  <cp:keywords/>
  <dc:description/>
  <cp:lastModifiedBy>Michael Pochin</cp:lastModifiedBy>
  <cp:revision>22</cp:revision>
  <dcterms:created xsi:type="dcterms:W3CDTF">2025-11-20T11:09:00Z</dcterms:created>
  <dcterms:modified xsi:type="dcterms:W3CDTF">2025-12-02T12:41:00Z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0x0101009779D77E9740C54A867017B08AED8C0E</vt:lpwstr>
  </property>
</Properties>
</file>