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F32A7F" w14:textId="6B0B556F" w:rsidR="00D3346A" w:rsidRPr="003F1312" w:rsidRDefault="00D3346A" w:rsidP="00D81EB1">
      <w:pPr>
        <w:rPr>
          <w:b/>
          <w:bCs/>
        </w:rPr>
      </w:pPr>
      <w:r w:rsidRPr="003F1312">
        <w:rPr>
          <w:b/>
          <w:bCs/>
        </w:rPr>
        <w:t>How to use a Clutter Image Rating Scale Tool with families to support change</w:t>
      </w:r>
    </w:p>
    <w:p w14:paraId="7524360C" w14:textId="0FBF4628" w:rsidR="00D3346A" w:rsidRPr="00D3346A" w:rsidRDefault="00D3346A" w:rsidP="00D3346A">
      <w:r w:rsidRPr="00D3346A">
        <w:t>The Clutter Image Rating (CIR) scale is a visual tool used to objectively assess and communicate the severity of clutter, which is crucial for motivating and planning change. It is particularly effective for cases of chronic disorganization or hoarding disorder. </w:t>
      </w:r>
    </w:p>
    <w:p w14:paraId="093A4E9E" w14:textId="77777777" w:rsidR="00D3346A" w:rsidRPr="00D3346A" w:rsidRDefault="00D3346A" w:rsidP="00D3346A">
      <w:r w:rsidRPr="00D3346A">
        <w:t>Here is how to use it to support change:</w:t>
      </w:r>
    </w:p>
    <w:p w14:paraId="1CE6B860" w14:textId="77777777" w:rsidR="00D3346A" w:rsidRPr="00D3346A" w:rsidRDefault="00D3346A" w:rsidP="00D3346A">
      <w:pPr>
        <w:rPr>
          <w:b/>
          <w:bCs/>
        </w:rPr>
      </w:pPr>
      <w:r w:rsidRPr="00D3346A">
        <w:rPr>
          <w:b/>
          <w:bCs/>
        </w:rPr>
        <w:t>1. Establish a Shared Understanding</w:t>
      </w:r>
    </w:p>
    <w:p w14:paraId="5A3BFE76" w14:textId="77777777" w:rsidR="00D3346A" w:rsidRPr="00D3346A" w:rsidRDefault="00D3346A" w:rsidP="00D3346A">
      <w:pPr>
        <w:numPr>
          <w:ilvl w:val="0"/>
          <w:numId w:val="1"/>
        </w:numPr>
      </w:pPr>
      <w:r w:rsidRPr="00D3346A">
        <w:rPr>
          <w:b/>
          <w:bCs/>
        </w:rPr>
        <w:t>Introduce the Scale:</w:t>
      </w:r>
      <w:r w:rsidRPr="00D3346A">
        <w:t> Present the individual with the three sets of nine images (kitchen, living room, bedroom), which range from tidy (1) to severely cluttered (9).</w:t>
      </w:r>
    </w:p>
    <w:p w14:paraId="4A9DC890" w14:textId="77777777" w:rsidR="00D3346A" w:rsidRPr="00D3346A" w:rsidRDefault="00D3346A" w:rsidP="00D3346A">
      <w:pPr>
        <w:numPr>
          <w:ilvl w:val="0"/>
          <w:numId w:val="1"/>
        </w:numPr>
      </w:pPr>
      <w:r w:rsidRPr="00D3346A">
        <w:rPr>
          <w:b/>
          <w:bCs/>
        </w:rPr>
        <w:t>Compare Perceptions:</w:t>
      </w:r>
      <w:r w:rsidRPr="00D3346A">
        <w:t> Ask the person to select the image that they feel best represents the state of each room in their home. Separately, a professional or support person should also rate the rooms.</w:t>
      </w:r>
    </w:p>
    <w:p w14:paraId="22241208" w14:textId="77777777" w:rsidR="00D3346A" w:rsidRPr="00D3346A" w:rsidRDefault="00D3346A" w:rsidP="00D3346A">
      <w:pPr>
        <w:numPr>
          <w:ilvl w:val="0"/>
          <w:numId w:val="1"/>
        </w:numPr>
      </w:pPr>
      <w:r w:rsidRPr="00D3346A">
        <w:rPr>
          <w:b/>
          <w:bCs/>
        </w:rPr>
        <w:t>Identify Discrepancies:</w:t>
      </w:r>
      <w:r w:rsidRPr="00D3346A">
        <w:t> Compare the ratings. Discrepancies in perception (e.g., the individual rates their home as a 3, but the professional rates it as a 6) highlight the need for a shared, objective understanding of the situation and associated risks (e.g., fall hazards, fire risks). </w:t>
      </w:r>
    </w:p>
    <w:p w14:paraId="5CD48EF4" w14:textId="77777777" w:rsidR="00D3346A" w:rsidRPr="00D3346A" w:rsidRDefault="00D3346A" w:rsidP="00D3346A">
      <w:pPr>
        <w:rPr>
          <w:b/>
          <w:bCs/>
        </w:rPr>
      </w:pPr>
      <w:r w:rsidRPr="00D3346A">
        <w:rPr>
          <w:b/>
          <w:bCs/>
        </w:rPr>
        <w:t>2. Set Goals and Plan Action</w:t>
      </w:r>
    </w:p>
    <w:p w14:paraId="617CFC82" w14:textId="77777777" w:rsidR="00D3346A" w:rsidRPr="00D3346A" w:rsidRDefault="00D3346A" w:rsidP="00D3346A">
      <w:pPr>
        <w:numPr>
          <w:ilvl w:val="0"/>
          <w:numId w:val="2"/>
        </w:numPr>
      </w:pPr>
      <w:r w:rsidRPr="00D3346A">
        <w:rPr>
          <w:b/>
          <w:bCs/>
        </w:rPr>
        <w:t>Establish a Desired Future State:</w:t>
      </w:r>
      <w:r w:rsidRPr="00D3346A">
        <w:t> Ask the individual which picture on the scale represents their </w:t>
      </w:r>
      <w:r w:rsidRPr="00D3346A">
        <w:rPr>
          <w:i/>
          <w:iCs/>
        </w:rPr>
        <w:t>goal</w:t>
      </w:r>
      <w:r w:rsidRPr="00D3346A">
        <w:t> for how they would like their home to look. This shifts the focus from the current problem to a desired outcome.</w:t>
      </w:r>
    </w:p>
    <w:p w14:paraId="12EFE736" w14:textId="77777777" w:rsidR="00D3346A" w:rsidRPr="00D3346A" w:rsidRDefault="00D3346A" w:rsidP="00D3346A">
      <w:pPr>
        <w:numPr>
          <w:ilvl w:val="0"/>
          <w:numId w:val="2"/>
        </w:numPr>
      </w:pPr>
      <w:r w:rsidRPr="00D3346A">
        <w:rPr>
          <w:b/>
          <w:bCs/>
        </w:rPr>
        <w:t>Create a Plan:</w:t>
      </w:r>
      <w:r w:rsidRPr="00D3346A">
        <w:t> Work collaboratively to develop a concrete, step-by-step plan to achieve that goal. This can involve:</w:t>
      </w:r>
    </w:p>
    <w:p w14:paraId="1885D03F" w14:textId="77777777" w:rsidR="00D3346A" w:rsidRPr="00D3346A" w:rsidRDefault="00D3346A" w:rsidP="00D3346A">
      <w:pPr>
        <w:numPr>
          <w:ilvl w:val="1"/>
          <w:numId w:val="2"/>
        </w:numPr>
      </w:pPr>
      <w:r w:rsidRPr="00D3346A">
        <w:rPr>
          <w:b/>
          <w:bCs/>
        </w:rPr>
        <w:t>Prioritizing one room:</w:t>
      </w:r>
      <w:r w:rsidRPr="00D3346A">
        <w:t> Start with a room that is most important to the individual or where safety risks are highest (e.g., ensuring access to a safe cooking area or an exit).</w:t>
      </w:r>
    </w:p>
    <w:p w14:paraId="6092BB41" w14:textId="77777777" w:rsidR="00D3346A" w:rsidRPr="00D3346A" w:rsidRDefault="00D3346A" w:rsidP="00D3346A">
      <w:pPr>
        <w:numPr>
          <w:ilvl w:val="1"/>
          <w:numId w:val="2"/>
        </w:numPr>
      </w:pPr>
      <w:r w:rsidRPr="00D3346A">
        <w:rPr>
          <w:b/>
          <w:bCs/>
        </w:rPr>
        <w:t>Setting manageable targets:</w:t>
      </w:r>
      <w:r w:rsidRPr="00D3346A">
        <w:t> Use small, achievable steps, like the "fifteen-minute rule" (working for 15 minutes at a time) or committing to discarding a specific number of items (e.g., two bags of recycling a week). </w:t>
      </w:r>
    </w:p>
    <w:p w14:paraId="7826998E" w14:textId="77777777" w:rsidR="00D3346A" w:rsidRPr="00D3346A" w:rsidRDefault="00D3346A" w:rsidP="00D3346A">
      <w:pPr>
        <w:rPr>
          <w:b/>
          <w:bCs/>
        </w:rPr>
      </w:pPr>
      <w:r w:rsidRPr="00D3346A">
        <w:rPr>
          <w:b/>
          <w:bCs/>
        </w:rPr>
        <w:t>3. Monitor Progress and Provide Motivation</w:t>
      </w:r>
    </w:p>
    <w:p w14:paraId="7BDDE0D5" w14:textId="77777777" w:rsidR="00D3346A" w:rsidRPr="00D3346A" w:rsidRDefault="00D3346A" w:rsidP="00D3346A">
      <w:pPr>
        <w:numPr>
          <w:ilvl w:val="0"/>
          <w:numId w:val="3"/>
        </w:numPr>
      </w:pPr>
      <w:r w:rsidRPr="00D3346A">
        <w:rPr>
          <w:b/>
          <w:bCs/>
        </w:rPr>
        <w:t>Track Progress Visually:</w:t>
      </w:r>
      <w:r w:rsidRPr="00D3346A">
        <w:t> Periodically revisit the Clutter Image Scale to re-rate the space. Seeing movement from a higher number to a lower number provides tangible evidence of progress, which can be highly motivating.</w:t>
      </w:r>
    </w:p>
    <w:p w14:paraId="0A073C26" w14:textId="77777777" w:rsidR="00D3346A" w:rsidRPr="00D3346A" w:rsidRDefault="00D3346A" w:rsidP="00D3346A">
      <w:pPr>
        <w:numPr>
          <w:ilvl w:val="0"/>
          <w:numId w:val="3"/>
        </w:numPr>
      </w:pPr>
      <w:r w:rsidRPr="00D3346A">
        <w:rPr>
          <w:b/>
          <w:bCs/>
        </w:rPr>
        <w:lastRenderedPageBreak/>
        <w:t>Adjust the Plan:</w:t>
      </w:r>
      <w:r w:rsidRPr="00D3346A">
        <w:t> If progress stalls, use the scale to objectively discuss challenges and adjust the action plan or support needed.</w:t>
      </w:r>
    </w:p>
    <w:p w14:paraId="529B3F84" w14:textId="77777777" w:rsidR="00D3346A" w:rsidRPr="00D3346A" w:rsidRDefault="00D3346A" w:rsidP="00D3346A">
      <w:pPr>
        <w:numPr>
          <w:ilvl w:val="0"/>
          <w:numId w:val="3"/>
        </w:numPr>
      </w:pPr>
      <w:r w:rsidRPr="00D3346A">
        <w:rPr>
          <w:b/>
          <w:bCs/>
        </w:rPr>
        <w:t>Focus on Functionality:</w:t>
      </w:r>
      <w:r w:rsidRPr="00D3346A">
        <w:t> Connect the progress on the scale to improved functionality and safety (e.g., "Moving from a 6 to a 4 means you can now safely use your kitchen appliances"). </w:t>
      </w:r>
    </w:p>
    <w:p w14:paraId="28E09042" w14:textId="77777777" w:rsidR="00D3346A" w:rsidRPr="00D3346A" w:rsidRDefault="00D3346A" w:rsidP="00D3346A">
      <w:pPr>
        <w:rPr>
          <w:b/>
          <w:bCs/>
        </w:rPr>
      </w:pPr>
      <w:r w:rsidRPr="00D3346A">
        <w:rPr>
          <w:b/>
          <w:bCs/>
        </w:rPr>
        <w:t>4. Maintain a Non-Judgmental Approach</w:t>
      </w:r>
    </w:p>
    <w:p w14:paraId="4A0AFDA1" w14:textId="77777777" w:rsidR="00D3346A" w:rsidRPr="00D3346A" w:rsidRDefault="00D3346A" w:rsidP="00D3346A">
      <w:pPr>
        <w:numPr>
          <w:ilvl w:val="0"/>
          <w:numId w:val="4"/>
        </w:numPr>
      </w:pPr>
      <w:r w:rsidRPr="00D3346A">
        <w:rPr>
          <w:b/>
          <w:bCs/>
        </w:rPr>
        <w:t>Reduce Stigma:</w:t>
      </w:r>
      <w:r w:rsidRPr="00D3346A">
        <w:t> The visual nature of the scale helps depersonalize the issue and reduces shame by providing an objective reference point for a subjective experience.</w:t>
      </w:r>
    </w:p>
    <w:p w14:paraId="22B0F889" w14:textId="77777777" w:rsidR="00D3346A" w:rsidRPr="00D3346A" w:rsidRDefault="00D3346A" w:rsidP="00D3346A">
      <w:pPr>
        <w:numPr>
          <w:ilvl w:val="0"/>
          <w:numId w:val="4"/>
        </w:numPr>
      </w:pPr>
      <w:r w:rsidRPr="00D3346A">
        <w:rPr>
          <w:b/>
          <w:bCs/>
        </w:rPr>
        <w:t>Empathy and Support:</w:t>
      </w:r>
      <w:r w:rsidRPr="00D3346A">
        <w:t> Maintain an empathetic, supportive stance, understanding that hoarding or chronic disorganization often has a story behind it and the process requires time and support, not judgment. </w:t>
      </w:r>
    </w:p>
    <w:p w14:paraId="01EAD58D" w14:textId="77777777" w:rsidR="005E39FE" w:rsidRDefault="005E39FE"/>
    <w:sectPr w:rsidR="005E39F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374013"/>
    <w:multiLevelType w:val="multilevel"/>
    <w:tmpl w:val="D0086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201B79"/>
    <w:multiLevelType w:val="multilevel"/>
    <w:tmpl w:val="634CE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CE41EA5"/>
    <w:multiLevelType w:val="multilevel"/>
    <w:tmpl w:val="AD0E81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32460DF"/>
    <w:multiLevelType w:val="multilevel"/>
    <w:tmpl w:val="46F213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27370319">
    <w:abstractNumId w:val="1"/>
  </w:num>
  <w:num w:numId="2" w16cid:durableId="1069305347">
    <w:abstractNumId w:val="0"/>
  </w:num>
  <w:num w:numId="3" w16cid:durableId="471289739">
    <w:abstractNumId w:val="2"/>
  </w:num>
  <w:num w:numId="4" w16cid:durableId="158776149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346A"/>
    <w:rsid w:val="002347F9"/>
    <w:rsid w:val="003B15C3"/>
    <w:rsid w:val="003C782E"/>
    <w:rsid w:val="003E2552"/>
    <w:rsid w:val="003F1312"/>
    <w:rsid w:val="00412C6A"/>
    <w:rsid w:val="004148C9"/>
    <w:rsid w:val="005B2E3C"/>
    <w:rsid w:val="005E39FE"/>
    <w:rsid w:val="006D5D27"/>
    <w:rsid w:val="00703D71"/>
    <w:rsid w:val="007A37A2"/>
    <w:rsid w:val="007B004D"/>
    <w:rsid w:val="008547B2"/>
    <w:rsid w:val="00AE5229"/>
    <w:rsid w:val="00B33BA4"/>
    <w:rsid w:val="00B362E1"/>
    <w:rsid w:val="00B46783"/>
    <w:rsid w:val="00BE3E84"/>
    <w:rsid w:val="00D3346A"/>
    <w:rsid w:val="00D37762"/>
    <w:rsid w:val="00D57FC6"/>
    <w:rsid w:val="00D81EB1"/>
    <w:rsid w:val="00E768CD"/>
    <w:rsid w:val="00EC1BD6"/>
    <w:rsid w:val="00F943B9"/>
    <w:rsid w:val="00FE540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BE703"/>
  <w15:chartTrackingRefBased/>
  <w15:docId w15:val="{9A99EB61-7725-4167-BF2B-51D959F555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34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334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334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34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34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34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34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34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34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34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334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334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34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34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34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34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34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346A"/>
    <w:rPr>
      <w:rFonts w:eastAsiaTheme="majorEastAsia" w:cstheme="majorBidi"/>
      <w:color w:val="272727" w:themeColor="text1" w:themeTint="D8"/>
    </w:rPr>
  </w:style>
  <w:style w:type="paragraph" w:styleId="Title">
    <w:name w:val="Title"/>
    <w:basedOn w:val="Normal"/>
    <w:next w:val="Normal"/>
    <w:link w:val="TitleChar"/>
    <w:uiPriority w:val="10"/>
    <w:qFormat/>
    <w:rsid w:val="00D334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34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34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34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346A"/>
    <w:pPr>
      <w:spacing w:before="160"/>
      <w:jc w:val="center"/>
    </w:pPr>
    <w:rPr>
      <w:i/>
      <w:iCs/>
      <w:color w:val="404040" w:themeColor="text1" w:themeTint="BF"/>
    </w:rPr>
  </w:style>
  <w:style w:type="character" w:customStyle="1" w:styleId="QuoteChar">
    <w:name w:val="Quote Char"/>
    <w:basedOn w:val="DefaultParagraphFont"/>
    <w:link w:val="Quote"/>
    <w:uiPriority w:val="29"/>
    <w:rsid w:val="00D3346A"/>
    <w:rPr>
      <w:i/>
      <w:iCs/>
      <w:color w:val="404040" w:themeColor="text1" w:themeTint="BF"/>
    </w:rPr>
  </w:style>
  <w:style w:type="paragraph" w:styleId="ListParagraph">
    <w:name w:val="List Paragraph"/>
    <w:basedOn w:val="Normal"/>
    <w:uiPriority w:val="34"/>
    <w:qFormat/>
    <w:rsid w:val="00D3346A"/>
    <w:pPr>
      <w:ind w:left="720"/>
      <w:contextualSpacing/>
    </w:pPr>
  </w:style>
  <w:style w:type="character" w:styleId="IntenseEmphasis">
    <w:name w:val="Intense Emphasis"/>
    <w:basedOn w:val="DefaultParagraphFont"/>
    <w:uiPriority w:val="21"/>
    <w:qFormat/>
    <w:rsid w:val="00D3346A"/>
    <w:rPr>
      <w:i/>
      <w:iCs/>
      <w:color w:val="0F4761" w:themeColor="accent1" w:themeShade="BF"/>
    </w:rPr>
  </w:style>
  <w:style w:type="paragraph" w:styleId="IntenseQuote">
    <w:name w:val="Intense Quote"/>
    <w:basedOn w:val="Normal"/>
    <w:next w:val="Normal"/>
    <w:link w:val="IntenseQuoteChar"/>
    <w:uiPriority w:val="30"/>
    <w:qFormat/>
    <w:rsid w:val="00D334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346A"/>
    <w:rPr>
      <w:i/>
      <w:iCs/>
      <w:color w:val="0F4761" w:themeColor="accent1" w:themeShade="BF"/>
    </w:rPr>
  </w:style>
  <w:style w:type="character" w:styleId="IntenseReference">
    <w:name w:val="Intense Reference"/>
    <w:basedOn w:val="DefaultParagraphFont"/>
    <w:uiPriority w:val="32"/>
    <w:qFormat/>
    <w:rsid w:val="00D3346A"/>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686761">
      <w:bodyDiv w:val="1"/>
      <w:marLeft w:val="0"/>
      <w:marRight w:val="0"/>
      <w:marTop w:val="0"/>
      <w:marBottom w:val="0"/>
      <w:divBdr>
        <w:top w:val="none" w:sz="0" w:space="0" w:color="auto"/>
        <w:left w:val="none" w:sz="0" w:space="0" w:color="auto"/>
        <w:bottom w:val="none" w:sz="0" w:space="0" w:color="auto"/>
        <w:right w:val="none" w:sz="0" w:space="0" w:color="auto"/>
      </w:divBdr>
      <w:divsChild>
        <w:div w:id="868642613">
          <w:marLeft w:val="0"/>
          <w:marRight w:val="0"/>
          <w:marTop w:val="0"/>
          <w:marBottom w:val="300"/>
          <w:divBdr>
            <w:top w:val="none" w:sz="0" w:space="0" w:color="auto"/>
            <w:left w:val="none" w:sz="0" w:space="0" w:color="auto"/>
            <w:bottom w:val="none" w:sz="0" w:space="0" w:color="auto"/>
            <w:right w:val="none" w:sz="0" w:space="0" w:color="auto"/>
          </w:divBdr>
        </w:div>
        <w:div w:id="1584728868">
          <w:marLeft w:val="0"/>
          <w:marRight w:val="0"/>
          <w:marTop w:val="150"/>
          <w:marBottom w:val="300"/>
          <w:divBdr>
            <w:top w:val="none" w:sz="0" w:space="0" w:color="auto"/>
            <w:left w:val="none" w:sz="0" w:space="0" w:color="auto"/>
            <w:bottom w:val="none" w:sz="0" w:space="0" w:color="auto"/>
            <w:right w:val="none" w:sz="0" w:space="0" w:color="auto"/>
          </w:divBdr>
        </w:div>
        <w:div w:id="1941913920">
          <w:marLeft w:val="0"/>
          <w:marRight w:val="0"/>
          <w:marTop w:val="300"/>
          <w:marBottom w:val="150"/>
          <w:divBdr>
            <w:top w:val="none" w:sz="0" w:space="0" w:color="auto"/>
            <w:left w:val="none" w:sz="0" w:space="0" w:color="auto"/>
            <w:bottom w:val="none" w:sz="0" w:space="0" w:color="auto"/>
            <w:right w:val="none" w:sz="0" w:space="0" w:color="auto"/>
          </w:divBdr>
        </w:div>
        <w:div w:id="42288851">
          <w:marLeft w:val="0"/>
          <w:marRight w:val="0"/>
          <w:marTop w:val="300"/>
          <w:marBottom w:val="150"/>
          <w:divBdr>
            <w:top w:val="none" w:sz="0" w:space="0" w:color="auto"/>
            <w:left w:val="none" w:sz="0" w:space="0" w:color="auto"/>
            <w:bottom w:val="none" w:sz="0" w:space="0" w:color="auto"/>
            <w:right w:val="none" w:sz="0" w:space="0" w:color="auto"/>
          </w:divBdr>
        </w:div>
        <w:div w:id="449323075">
          <w:marLeft w:val="0"/>
          <w:marRight w:val="0"/>
          <w:marTop w:val="300"/>
          <w:marBottom w:val="150"/>
          <w:divBdr>
            <w:top w:val="none" w:sz="0" w:space="0" w:color="auto"/>
            <w:left w:val="none" w:sz="0" w:space="0" w:color="auto"/>
            <w:bottom w:val="none" w:sz="0" w:space="0" w:color="auto"/>
            <w:right w:val="none" w:sz="0" w:space="0" w:color="auto"/>
          </w:divBdr>
        </w:div>
        <w:div w:id="1444881109">
          <w:marLeft w:val="0"/>
          <w:marRight w:val="0"/>
          <w:marTop w:val="300"/>
          <w:marBottom w:val="150"/>
          <w:divBdr>
            <w:top w:val="none" w:sz="0" w:space="0" w:color="auto"/>
            <w:left w:val="none" w:sz="0" w:space="0" w:color="auto"/>
            <w:bottom w:val="none" w:sz="0" w:space="0" w:color="auto"/>
            <w:right w:val="none" w:sz="0" w:space="0" w:color="auto"/>
          </w:divBdr>
        </w:div>
      </w:divsChild>
    </w:div>
    <w:div w:id="605649638">
      <w:bodyDiv w:val="1"/>
      <w:marLeft w:val="0"/>
      <w:marRight w:val="0"/>
      <w:marTop w:val="0"/>
      <w:marBottom w:val="0"/>
      <w:divBdr>
        <w:top w:val="none" w:sz="0" w:space="0" w:color="auto"/>
        <w:left w:val="none" w:sz="0" w:space="0" w:color="auto"/>
        <w:bottom w:val="none" w:sz="0" w:space="0" w:color="auto"/>
        <w:right w:val="none" w:sz="0" w:space="0" w:color="auto"/>
      </w:divBdr>
      <w:divsChild>
        <w:div w:id="1725062353">
          <w:marLeft w:val="0"/>
          <w:marRight w:val="0"/>
          <w:marTop w:val="0"/>
          <w:marBottom w:val="300"/>
          <w:divBdr>
            <w:top w:val="none" w:sz="0" w:space="0" w:color="auto"/>
            <w:left w:val="none" w:sz="0" w:space="0" w:color="auto"/>
            <w:bottom w:val="none" w:sz="0" w:space="0" w:color="auto"/>
            <w:right w:val="none" w:sz="0" w:space="0" w:color="auto"/>
          </w:divBdr>
        </w:div>
        <w:div w:id="1372654604">
          <w:marLeft w:val="0"/>
          <w:marRight w:val="0"/>
          <w:marTop w:val="150"/>
          <w:marBottom w:val="300"/>
          <w:divBdr>
            <w:top w:val="none" w:sz="0" w:space="0" w:color="auto"/>
            <w:left w:val="none" w:sz="0" w:space="0" w:color="auto"/>
            <w:bottom w:val="none" w:sz="0" w:space="0" w:color="auto"/>
            <w:right w:val="none" w:sz="0" w:space="0" w:color="auto"/>
          </w:divBdr>
        </w:div>
        <w:div w:id="879704200">
          <w:marLeft w:val="0"/>
          <w:marRight w:val="0"/>
          <w:marTop w:val="300"/>
          <w:marBottom w:val="150"/>
          <w:divBdr>
            <w:top w:val="none" w:sz="0" w:space="0" w:color="auto"/>
            <w:left w:val="none" w:sz="0" w:space="0" w:color="auto"/>
            <w:bottom w:val="none" w:sz="0" w:space="0" w:color="auto"/>
            <w:right w:val="none" w:sz="0" w:space="0" w:color="auto"/>
          </w:divBdr>
        </w:div>
        <w:div w:id="1135025810">
          <w:marLeft w:val="0"/>
          <w:marRight w:val="0"/>
          <w:marTop w:val="300"/>
          <w:marBottom w:val="150"/>
          <w:divBdr>
            <w:top w:val="none" w:sz="0" w:space="0" w:color="auto"/>
            <w:left w:val="none" w:sz="0" w:space="0" w:color="auto"/>
            <w:bottom w:val="none" w:sz="0" w:space="0" w:color="auto"/>
            <w:right w:val="none" w:sz="0" w:space="0" w:color="auto"/>
          </w:divBdr>
        </w:div>
        <w:div w:id="73088025">
          <w:marLeft w:val="0"/>
          <w:marRight w:val="0"/>
          <w:marTop w:val="300"/>
          <w:marBottom w:val="150"/>
          <w:divBdr>
            <w:top w:val="none" w:sz="0" w:space="0" w:color="auto"/>
            <w:left w:val="none" w:sz="0" w:space="0" w:color="auto"/>
            <w:bottom w:val="none" w:sz="0" w:space="0" w:color="auto"/>
            <w:right w:val="none" w:sz="0" w:space="0" w:color="auto"/>
          </w:divBdr>
        </w:div>
        <w:div w:id="374473670">
          <w:marLeft w:val="0"/>
          <w:marRight w:val="0"/>
          <w:marTop w:val="30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79D77E9740C54A867017B08AED8C0E" ma:contentTypeVersion="3" ma:contentTypeDescription="Create a new document." ma:contentTypeScope="" ma:versionID="f982506e7cec7492a7511eba7bcf5b42">
  <xsd:schema xmlns:xsd="http://www.w3.org/2001/XMLSchema" xmlns:xs="http://www.w3.org/2001/XMLSchema" xmlns:p="http://schemas.microsoft.com/office/2006/metadata/properties" xmlns:ns2="7c362bb3-f0a1-450f-b2ed-86160785d727" targetNamespace="http://schemas.microsoft.com/office/2006/metadata/properties" ma:root="true" ma:fieldsID="94f5da5420356cd62e654e7f41beec87" ns2:_="">
    <xsd:import namespace="7c362bb3-f0a1-450f-b2ed-86160785d72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362bb3-f0a1-450f-b2ed-86160785d72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C6C3C3-6261-401C-B66B-DFA798964207}"/>
</file>

<file path=customXml/itemProps2.xml><?xml version="1.0" encoding="utf-8"?>
<ds:datastoreItem xmlns:ds="http://schemas.openxmlformats.org/officeDocument/2006/customXml" ds:itemID="{544DEB02-AA2F-409E-9DBA-16A21EBFF9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7764750-AAB5-4108-A998-2659D572B56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449</Words>
  <Characters>2366</Characters>
  <Application>Microsoft Office Word</Application>
  <DocSecurity>0</DocSecurity>
  <Lines>45</Lines>
  <Paragraphs>19</Paragraphs>
  <ScaleCrop>false</ScaleCrop>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Eldridge</dc:creator>
  <cp:keywords/>
  <dc:description/>
  <cp:lastModifiedBy>Michael Pochin</cp:lastModifiedBy>
  <cp:revision>3</cp:revision>
  <dcterms:created xsi:type="dcterms:W3CDTF">2026-02-17T15:13:00Z</dcterms:created>
  <dcterms:modified xsi:type="dcterms:W3CDTF">2026-02-17T15:13:00Z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0x0101009779D77E9740C54A867017B08AED8C0E</vt:lpwstr>
  </property>
</Properties>
</file>